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3AC587C6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65659E">
        <w:rPr>
          <w:b/>
          <w:sz w:val="28"/>
          <w:szCs w:val="28"/>
        </w:rPr>
        <w:t>ŻMIGRÓD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0E012730" w14:textId="413690BA" w:rsidR="00B23B9B" w:rsidRPr="00CA2F41" w:rsidRDefault="00B23B9B" w:rsidP="0065659E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Lider projektu pn. </w:t>
      </w:r>
      <w:r w:rsidR="0065659E" w:rsidRPr="0065659E">
        <w:rPr>
          <w:b/>
          <w:sz w:val="28"/>
          <w:szCs w:val="28"/>
        </w:rPr>
        <w:t>„Poprawa stanu powietrza w OSI Doliny Baryczy (wymiana wysokoemisyjnych źródeł ciepła w budynkach i lokalach mieszkalnych na terenie Gminy Cieszków, Milicz, Prusice, Twardogóra, Wołów, Zawonia, Żmigród)”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5C50251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</w:t>
      </w:r>
      <w:r w:rsidR="00BB732B">
        <w:rPr>
          <w:b/>
          <w:sz w:val="28"/>
          <w:szCs w:val="28"/>
        </w:rPr>
        <w:t>e</w:t>
      </w:r>
      <w:r w:rsidRPr="00CA2F41">
        <w:rPr>
          <w:b/>
          <w:sz w:val="28"/>
          <w:szCs w:val="28"/>
        </w:rPr>
        <w:t>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7C9A02BB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Gminy </w:t>
      </w:r>
      <w:r w:rsidR="00FE5DA0">
        <w:rPr>
          <w:b/>
          <w:sz w:val="28"/>
          <w:szCs w:val="28"/>
        </w:rPr>
        <w:t>Zawonia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77777777" w:rsidR="00825A2A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C3AE4C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2259612"/>
      <w:r w:rsidRPr="00D33EE9">
        <w:rPr>
          <w:b/>
          <w:sz w:val="28"/>
          <w:szCs w:val="28"/>
        </w:rPr>
        <w:t xml:space="preserve">w ramach </w:t>
      </w:r>
    </w:p>
    <w:p w14:paraId="637E2FAA" w14:textId="3BCD2155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Regionalnego Programu Operacyjnego </w:t>
      </w:r>
      <w:r w:rsidR="00B56D47">
        <w:rPr>
          <w:b/>
          <w:sz w:val="28"/>
          <w:szCs w:val="28"/>
        </w:rPr>
        <w:t>Województwa Dolnośląskiego</w:t>
      </w:r>
      <w:r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1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4A8D6A5D" w14:textId="2E365A3D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50176A71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186116">
        <w:rPr>
          <w:rFonts w:ascii="Calibri,Bold" w:hAnsi="Calibri,Bold" w:cs="Calibri,Bold"/>
          <w:b/>
          <w:bCs/>
          <w:sz w:val="28"/>
          <w:szCs w:val="28"/>
        </w:rPr>
        <w:t>8:00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186116">
        <w:rPr>
          <w:rFonts w:ascii="Calibri,Bold" w:hAnsi="Calibri,Bold" w:cs="Calibri,Bold"/>
          <w:b/>
          <w:bCs/>
          <w:sz w:val="28"/>
          <w:szCs w:val="28"/>
        </w:rPr>
        <w:t>01.07.2020 r.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do godz. </w:t>
      </w:r>
      <w:r w:rsidR="00186116">
        <w:rPr>
          <w:rFonts w:ascii="Calibri,Bold" w:hAnsi="Calibri,Bold" w:cs="Calibri,Bold"/>
          <w:b/>
          <w:bCs/>
          <w:sz w:val="28"/>
          <w:szCs w:val="28"/>
        </w:rPr>
        <w:t>15:</w:t>
      </w:r>
      <w:r w:rsidR="00E71AD8">
        <w:rPr>
          <w:rFonts w:ascii="Calibri,Bold" w:hAnsi="Calibri,Bold" w:cs="Calibri,Bold"/>
          <w:b/>
          <w:bCs/>
          <w:sz w:val="28"/>
          <w:szCs w:val="28"/>
        </w:rPr>
        <w:t>0</w:t>
      </w:r>
      <w:r w:rsidR="00186116">
        <w:rPr>
          <w:rFonts w:ascii="Calibri,Bold" w:hAnsi="Calibri,Bold" w:cs="Calibri,Bold"/>
          <w:b/>
          <w:bCs/>
          <w:sz w:val="28"/>
          <w:szCs w:val="28"/>
        </w:rPr>
        <w:t>0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186116">
        <w:rPr>
          <w:rFonts w:ascii="Calibri,Bold" w:hAnsi="Calibri,Bold" w:cs="Calibri,Bold"/>
          <w:b/>
          <w:bCs/>
          <w:sz w:val="28"/>
          <w:szCs w:val="28"/>
        </w:rPr>
        <w:t>30.09.2020 r.</w:t>
      </w:r>
    </w:p>
    <w:p w14:paraId="0052CD45" w14:textId="193C2B11" w:rsidR="00825A2A" w:rsidRDefault="00825A2A" w:rsidP="00FD5F54">
      <w:pPr>
        <w:jc w:val="center"/>
        <w:rPr>
          <w:b/>
          <w:sz w:val="32"/>
          <w:szCs w:val="32"/>
        </w:rPr>
      </w:pPr>
    </w:p>
    <w:p w14:paraId="344CDC8E" w14:textId="03B601F7" w:rsidR="00186116" w:rsidRDefault="00186116" w:rsidP="00FD5F54">
      <w:pPr>
        <w:jc w:val="center"/>
        <w:rPr>
          <w:b/>
          <w:sz w:val="32"/>
          <w:szCs w:val="32"/>
        </w:rPr>
      </w:pPr>
    </w:p>
    <w:p w14:paraId="7876140E" w14:textId="77777777" w:rsidR="00186116" w:rsidRDefault="00186116" w:rsidP="00FD5F54">
      <w:pPr>
        <w:jc w:val="center"/>
        <w:rPr>
          <w:b/>
          <w:sz w:val="32"/>
          <w:szCs w:val="32"/>
        </w:rPr>
      </w:pP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 xml:space="preserve">I. </w:t>
      </w:r>
      <w:bookmarkStart w:id="2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2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0321C29A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="0065659E" w:rsidRPr="0065659E">
        <w:rPr>
          <w:rFonts w:ascii="Calibri" w:hAnsi="Calibri" w:cs="Calibri"/>
        </w:rPr>
        <w:t>„Poprawa stanu powietrza w OSI Doliny Baryczy (wymiana wysokoemisyjnych źródeł ciepła w budynkach i lokalach mieszkalnych na terenie Gminy Cieszków, Milicz, Prusice, Twardogóra, Wołów, Zawonia, Żmigród)”</w:t>
      </w:r>
      <w:r w:rsidRPr="00D33EE9">
        <w:rPr>
          <w:rFonts w:ascii="Calibri" w:hAnsi="Calibri" w:cs="Calibri"/>
        </w:rPr>
        <w:t xml:space="preserve"> jest zwalczanie emisji kominowej na terenie wybranych gmin </w:t>
      </w:r>
      <w:r w:rsidR="006B17A6">
        <w:rPr>
          <w:rFonts w:ascii="Calibri" w:hAnsi="Calibri" w:cs="Calibri"/>
        </w:rPr>
        <w:t>OSI Doliny Baryczy</w:t>
      </w:r>
      <w:r w:rsidRPr="00D33EE9">
        <w:rPr>
          <w:rFonts w:ascii="Calibri" w:hAnsi="Calibri" w:cs="Calibri"/>
        </w:rPr>
        <w:t xml:space="preserve">. </w:t>
      </w:r>
    </w:p>
    <w:p w14:paraId="1ED73BEF" w14:textId="0D6409BF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Jest to projekt grantowy i polega na udzielaniu przez </w:t>
      </w:r>
      <w:proofErr w:type="spellStart"/>
      <w:r w:rsidRPr="00D33EE9">
        <w:rPr>
          <w:rFonts w:ascii="Calibri" w:hAnsi="Calibri" w:cs="Calibri"/>
        </w:rPr>
        <w:t>Grantodawcę</w:t>
      </w:r>
      <w:proofErr w:type="spellEnd"/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D22FC3">
        <w:rPr>
          <w:rFonts w:ascii="Calibri" w:hAnsi="Calibri" w:cs="Calibri"/>
        </w:rPr>
        <w:t>324</w:t>
      </w:r>
      <w:r w:rsidRPr="00D33EE9">
        <w:rPr>
          <w:rFonts w:ascii="Calibri" w:hAnsi="Calibri" w:cs="Calibri"/>
        </w:rPr>
        <w:t xml:space="preserve"> szt. źródeł ciepła, co powinno przełożyć się na roczny spadek emisji PM 10 w wysokości </w:t>
      </w:r>
      <w:r w:rsidR="00D22FC3">
        <w:rPr>
          <w:rFonts w:ascii="Calibri" w:hAnsi="Calibri" w:cs="Calibri"/>
        </w:rPr>
        <w:t>7,82</w:t>
      </w:r>
      <w:r w:rsidRPr="00D33EE9">
        <w:rPr>
          <w:rFonts w:ascii="Calibri" w:hAnsi="Calibri" w:cs="Calibri"/>
        </w:rPr>
        <w:t xml:space="preserve"> ton oraz roczny spadek emisji PM 2,5 w wysokości </w:t>
      </w:r>
      <w:r w:rsidR="00D22FC3">
        <w:rPr>
          <w:rFonts w:ascii="Calibri" w:hAnsi="Calibri" w:cs="Calibri"/>
        </w:rPr>
        <w:t>6,08</w:t>
      </w:r>
      <w:r w:rsidRPr="00D33EE9">
        <w:rPr>
          <w:rFonts w:ascii="Calibri" w:hAnsi="Calibri" w:cs="Calibri"/>
        </w:rPr>
        <w:t xml:space="preserve"> ton. Ponadto będzie on przeciwdziałać zmianom klimatu dzięki planowanej redukcji emisji CO2 w wysokości </w:t>
      </w:r>
      <w:r w:rsidR="00D22FC3">
        <w:rPr>
          <w:rFonts w:ascii="Calibri" w:hAnsi="Calibri" w:cs="Calibri"/>
        </w:rPr>
        <w:t>1 551</w:t>
      </w:r>
      <w:r w:rsidRPr="00D33EE9">
        <w:rPr>
          <w:rFonts w:ascii="Calibri" w:hAnsi="Calibri" w:cs="Calibri"/>
        </w:rPr>
        <w:t xml:space="preserve"> ton równoważnika CO2.</w:t>
      </w:r>
    </w:p>
    <w:p w14:paraId="693F4785" w14:textId="16DC0A50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</w:t>
      </w:r>
      <w:r w:rsidRPr="00D33EE9">
        <w:rPr>
          <w:rFonts w:ascii="Calibri" w:hAnsi="Calibri" w:cs="Calibri"/>
        </w:rPr>
        <w:t>.</w:t>
      </w:r>
      <w:r w:rsidR="0065659E">
        <w:rPr>
          <w:rFonts w:ascii="Calibri" w:hAnsi="Calibri" w:cs="Calibri"/>
        </w:rPr>
        <w:t xml:space="preserve"> 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3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3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5C2842F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289B3A90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66226C5E" w14:textId="2703C35D" w:rsidR="0068034D" w:rsidRDefault="0068034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6A7ED5" w14:textId="5F68B91B" w:rsidR="0068034D" w:rsidRDefault="0068034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Uwaga: w przypadku Gminy </w:t>
      </w:r>
      <w:r w:rsidR="00FE5DA0">
        <w:t>Zawonia</w:t>
      </w:r>
      <w:r>
        <w:t xml:space="preserve"> nie ma możliwości podłączenia nieruchomości zlokalizowanych na jej terenie do sieci ciepłowniczej.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188FA4D2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B56D47">
        <w:rPr>
          <w:rFonts w:ascii="Calibri" w:hAnsi="Calibri" w:cs="Calibri"/>
        </w:rPr>
        <w:t>/ 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A47615" w14:textId="77777777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33AF40F9" w:rsidR="00277D37" w:rsidRPr="00186116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86116">
        <w:rPr>
          <w:rFonts w:ascii="Calibri" w:hAnsi="Calibri" w:cs="Calibri"/>
          <w:b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wsparcie może być przyznane wyłącznie na instalacje, dla których sporządzono uprzednio audyt energetyczny lub uproszczony audyt energetyczny</w:t>
      </w:r>
      <w:r w:rsidR="008A6D73" w:rsidRPr="00186116">
        <w:rPr>
          <w:rStyle w:val="Odwoanieprzypisudolnego"/>
          <w:rFonts w:ascii="Calibri" w:hAnsi="Calibri" w:cs="Calibri"/>
          <w:b/>
        </w:rPr>
        <w:footnoteReference w:id="4"/>
      </w:r>
      <w:r w:rsidRPr="00186116">
        <w:rPr>
          <w:rFonts w:ascii="Calibri" w:hAnsi="Calibri" w:cs="Calibri"/>
          <w:b/>
        </w:rPr>
        <w:t>.</w:t>
      </w:r>
    </w:p>
    <w:p w14:paraId="655C5DEE" w14:textId="51FF9B04" w:rsidR="000C4029" w:rsidRPr="00186116" w:rsidRDefault="000C402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057255" w14:textId="750FE14B" w:rsidR="00277D37" w:rsidRPr="00186116" w:rsidRDefault="004406BE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86116">
        <w:rPr>
          <w:rFonts w:ascii="Calibri" w:hAnsi="Calibri" w:cs="Calibri"/>
          <w:b/>
        </w:rPr>
        <w:t xml:space="preserve">W ramach </w:t>
      </w:r>
      <w:r w:rsidR="00C83EF3" w:rsidRPr="00186116">
        <w:rPr>
          <w:rFonts w:ascii="Calibri" w:hAnsi="Calibri" w:cs="Calibri"/>
          <w:b/>
        </w:rPr>
        <w:t xml:space="preserve">konkursu wsparcie przyznawane będzie wyłącznie na inwestycje, które zostaną </w:t>
      </w:r>
      <w:r w:rsidRPr="00186116">
        <w:rPr>
          <w:rFonts w:ascii="Calibri" w:hAnsi="Calibri" w:cs="Calibri"/>
          <w:b/>
        </w:rPr>
        <w:t>rozpoczę</w:t>
      </w:r>
      <w:r w:rsidR="00C83EF3" w:rsidRPr="00186116">
        <w:rPr>
          <w:rFonts w:ascii="Calibri" w:hAnsi="Calibri" w:cs="Calibri"/>
          <w:b/>
        </w:rPr>
        <w:t>te</w:t>
      </w:r>
      <w:r w:rsidRPr="00186116">
        <w:rPr>
          <w:rFonts w:ascii="Calibri" w:hAnsi="Calibri" w:cs="Calibri"/>
          <w:b/>
        </w:rPr>
        <w:t xml:space="preserve"> po </w:t>
      </w:r>
      <w:r w:rsidR="00C83EF3" w:rsidRPr="00186116">
        <w:rPr>
          <w:rFonts w:ascii="Calibri" w:hAnsi="Calibri" w:cs="Calibri"/>
          <w:b/>
        </w:rPr>
        <w:t>ogłoszeniu konkursu (</w:t>
      </w:r>
      <w:r w:rsidR="00EE2875" w:rsidRPr="00186116">
        <w:rPr>
          <w:rFonts w:ascii="Calibri" w:hAnsi="Calibri" w:cs="Calibri"/>
          <w:b/>
        </w:rPr>
        <w:t>tj. od dnia</w:t>
      </w:r>
      <w:r w:rsidR="00C83EF3" w:rsidRPr="00186116">
        <w:rPr>
          <w:rFonts w:ascii="Calibri" w:hAnsi="Calibri" w:cs="Calibri"/>
          <w:b/>
        </w:rPr>
        <w:t xml:space="preserve"> publikacji niniejszego Ogłoszenia o przystąpieniu do realizacji projektu grantowego)</w:t>
      </w:r>
      <w:r w:rsidRPr="00186116">
        <w:rPr>
          <w:rFonts w:ascii="Calibri" w:hAnsi="Calibri" w:cs="Calibri"/>
          <w:b/>
        </w:rPr>
        <w:t xml:space="preserve">. Za rozpoczęcie </w:t>
      </w:r>
      <w:r w:rsidR="001B17C0" w:rsidRPr="00186116">
        <w:rPr>
          <w:rFonts w:ascii="Calibri" w:hAnsi="Calibri" w:cs="Calibri"/>
          <w:b/>
        </w:rPr>
        <w:t>inwestycji</w:t>
      </w:r>
      <w:r w:rsidRPr="00186116">
        <w:rPr>
          <w:rFonts w:ascii="Calibri" w:hAnsi="Calibri" w:cs="Calibri"/>
          <w:b/>
        </w:rPr>
        <w:t xml:space="preserve"> nie uważa się uzyskani</w:t>
      </w:r>
      <w:r w:rsidR="00C83EF3" w:rsidRPr="00186116">
        <w:rPr>
          <w:rFonts w:ascii="Calibri" w:hAnsi="Calibri" w:cs="Calibri"/>
          <w:b/>
        </w:rPr>
        <w:t>a</w:t>
      </w:r>
      <w:r w:rsidRPr="00186116">
        <w:rPr>
          <w:rFonts w:ascii="Calibri" w:hAnsi="Calibri" w:cs="Calibri"/>
          <w:b/>
        </w:rPr>
        <w:t xml:space="preserve"> </w:t>
      </w:r>
      <w:r w:rsidR="00C83EF3" w:rsidRPr="00186116">
        <w:rPr>
          <w:rFonts w:ascii="Calibri" w:hAnsi="Calibri" w:cs="Calibri"/>
          <w:b/>
        </w:rPr>
        <w:t>dokumentacji technicznej, audytu energetycznego czy też niezbędnych pozwoleń/ zezwoleń dla inwestycji.</w:t>
      </w:r>
    </w:p>
    <w:p w14:paraId="16BF6B3B" w14:textId="77777777" w:rsidR="004406BE" w:rsidRDefault="004406BE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EP [kWh/(m2 · rok)], który określa roczne </w:t>
      </w:r>
      <w:r w:rsidRPr="00D33EE9">
        <w:rPr>
          <w:rFonts w:ascii="Calibri" w:hAnsi="Calibri" w:cs="Calibri"/>
        </w:rPr>
        <w:lastRenderedPageBreak/>
        <w:t>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</w:t>
      </w:r>
      <w:proofErr w:type="spellStart"/>
      <w:r w:rsidR="00CC4FC2" w:rsidRPr="00D33EE9">
        <w:rPr>
          <w:rFonts w:ascii="Calibri" w:hAnsi="Calibri" w:cs="Calibri"/>
        </w:rPr>
        <w:t>Grantobiorców</w:t>
      </w:r>
      <w:proofErr w:type="spellEnd"/>
      <w:r w:rsidR="00CC4FC2" w:rsidRPr="00D33EE9">
        <w:rPr>
          <w:rFonts w:ascii="Calibri" w:hAnsi="Calibri" w:cs="Calibri"/>
        </w:rPr>
        <w:t>, które stanowią załącznik nr 1 do niniejszego Ogłoszenia o przystąpieniu do realizacji projektu grantowego.</w:t>
      </w:r>
    </w:p>
    <w:p w14:paraId="7BF26150" w14:textId="1ED099B7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>
        <w:rPr>
          <w:rFonts w:ascii="Calibri" w:hAnsi="Calibri" w:cs="Calibri"/>
        </w:rPr>
        <w:t xml:space="preserve"> </w:t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8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2DAFC018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A691E1A" w14:textId="09506708" w:rsidR="006C21DF" w:rsidRDefault="006C21DF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  <w:r w:rsidRPr="006C21DF">
        <w:rPr>
          <w:rFonts w:ascii="Calibri" w:hAnsi="Calibri" w:cs="Calibri"/>
        </w:rPr>
        <w:t>W Instrukcji wypełniania wniosku o udzielenie grantu znajduje się informacja dot. gminnej ewidencji zabytków.</w:t>
      </w:r>
    </w:p>
    <w:p w14:paraId="575AE600" w14:textId="77777777" w:rsidR="006C21DF" w:rsidRPr="00CB49A9" w:rsidRDefault="006C21DF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5F4803C4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 xml:space="preserve">, co potwierdza, -ją dołączony, -e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uproszczony, -e audyt, -y energetyczny, -e</w:t>
      </w:r>
      <w:r w:rsidRPr="00D33EE9">
        <w:rPr>
          <w:rFonts w:ascii="Calibri" w:hAnsi="Calibri" w:cs="Calibri"/>
        </w:rPr>
        <w:t>.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Powyższy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2E4A5D7A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>, co potwierdza, -ją dołączony, -e do wniosku o udzielenie grantu uproszczony, -e audyt, -y energetyczny, -e.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Powyższy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377E5B7F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 xml:space="preserve">Wsparcie można otrzymać na wymianę wysokoemisyjnych źródeł ciepła służących wyłącznie na potrzeby ogrzania </w:t>
      </w:r>
      <w:r w:rsidRPr="00D33EE9">
        <w:t>pomieszczenia, -eń pełniącego, -</w:t>
      </w:r>
      <w:proofErr w:type="spellStart"/>
      <w:r w:rsidRPr="00D33EE9">
        <w:t>ych</w:t>
      </w:r>
      <w:proofErr w:type="spellEnd"/>
      <w:r w:rsidRPr="00D33EE9">
        <w:t xml:space="preserve"> funkcje mieszkalne  w domach jednorodzinnych i/lub wielorodzinnych budynkach mieszkalnych. Lokale użytkowe muszą być wyłączone z projektu lub 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05F5FD32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każdym budynku/ mieszkaniu objętym wsparciem wymianie podlegać musi dotychczasowe główne wysokoemisyjne źródło ciepła. Na </w:t>
      </w:r>
      <w:proofErr w:type="spellStart"/>
      <w:r w:rsidRPr="00D33EE9">
        <w:rPr>
          <w:rFonts w:cstheme="minorHAnsi"/>
        </w:rPr>
        <w:t>Gratobiorcy</w:t>
      </w:r>
      <w:proofErr w:type="spellEnd"/>
      <w:r w:rsidRPr="00D33EE9">
        <w:rPr>
          <w:rFonts w:cstheme="minorHAnsi"/>
        </w:rPr>
        <w:t xml:space="preserve">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</w:t>
      </w:r>
      <w:proofErr w:type="spellStart"/>
      <w:r w:rsidR="00BD1CB9" w:rsidRPr="00D33EE9">
        <w:rPr>
          <w:rFonts w:cstheme="minorHAnsi"/>
        </w:rPr>
        <w:t>Grantodawcę</w:t>
      </w:r>
      <w:proofErr w:type="spellEnd"/>
      <w:r w:rsidR="00BD1CB9" w:rsidRPr="00D33EE9">
        <w:rPr>
          <w:rFonts w:cstheme="minorHAnsi"/>
        </w:rPr>
        <w:t xml:space="preserve">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</w:t>
      </w:r>
      <w:proofErr w:type="spellStart"/>
      <w:r w:rsidR="00520E73" w:rsidRPr="00D33EE9">
        <w:rPr>
          <w:rFonts w:ascii="Calibri" w:hAnsi="Calibri" w:cs="Calibri"/>
          <w:b/>
        </w:rPr>
        <w:t>Grantobiorców</w:t>
      </w:r>
      <w:proofErr w:type="spellEnd"/>
      <w:r w:rsidR="00520E73" w:rsidRPr="00D33EE9">
        <w:rPr>
          <w:rFonts w:ascii="Calibri" w:hAnsi="Calibri" w:cs="Calibri"/>
          <w:b/>
        </w:rPr>
        <w:t xml:space="preserve"> oraz wykluczenia </w:t>
      </w:r>
    </w:p>
    <w:bookmarkEnd w:id="4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28"/>
      <w:r w:rsidRPr="00D33EE9">
        <w:rPr>
          <w:rFonts w:ascii="Calibri" w:hAnsi="Calibri" w:cs="Calibri"/>
          <w:b/>
        </w:rPr>
        <w:t xml:space="preserve">Katalog </w:t>
      </w:r>
      <w:proofErr w:type="spellStart"/>
      <w:r w:rsidRPr="00D33EE9">
        <w:rPr>
          <w:rFonts w:ascii="Calibri" w:hAnsi="Calibri" w:cs="Calibri"/>
          <w:b/>
        </w:rPr>
        <w:t>Grantobiorców</w:t>
      </w:r>
      <w:bookmarkEnd w:id="5"/>
      <w:proofErr w:type="spellEnd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7123FC30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- właściciel</w:t>
      </w:r>
      <w:r w:rsidR="00804A47" w:rsidRPr="00D33EE9">
        <w:rPr>
          <w:rFonts w:ascii="Calibri" w:hAnsi="Calibri" w:cs="Calibri"/>
        </w:rPr>
        <w:t>ami</w:t>
      </w:r>
      <w:r w:rsidRPr="00D33EE9">
        <w:rPr>
          <w:rFonts w:ascii="Calibri" w:hAnsi="Calibri" w:cs="Calibri"/>
        </w:rPr>
        <w:t xml:space="preserve"> domu</w:t>
      </w:r>
      <w:r w:rsidR="00804A47" w:rsidRPr="00D33EE9">
        <w:rPr>
          <w:rFonts w:ascii="Calibri" w:hAnsi="Calibri" w:cs="Calibri"/>
        </w:rPr>
        <w:t>, -ów</w:t>
      </w:r>
      <w:r w:rsidRPr="00D33EE9">
        <w:rPr>
          <w:rFonts w:ascii="Calibri" w:hAnsi="Calibri" w:cs="Calibri"/>
        </w:rPr>
        <w:t xml:space="preserve"> jednorodzinnego</w:t>
      </w:r>
      <w:r w:rsidR="00804A47" w:rsidRPr="00D33EE9">
        <w:rPr>
          <w:rFonts w:ascii="Calibri" w:hAnsi="Calibri" w:cs="Calibri"/>
        </w:rPr>
        <w:t>, -</w:t>
      </w:r>
      <w:proofErr w:type="spellStart"/>
      <w:r w:rsidR="00804A47" w:rsidRPr="00D33EE9">
        <w:rPr>
          <w:rFonts w:ascii="Calibri" w:hAnsi="Calibri" w:cs="Calibri"/>
        </w:rPr>
        <w:t>ych</w:t>
      </w:r>
      <w:proofErr w:type="spellEnd"/>
      <w:r w:rsidRPr="00D33EE9">
        <w:rPr>
          <w:rFonts w:ascii="Calibri" w:hAnsi="Calibri" w:cs="Calibri"/>
        </w:rPr>
        <w:t xml:space="preserve">  lub mieszkania</w:t>
      </w:r>
      <w:r w:rsidR="00804A47" w:rsidRPr="00D33EE9">
        <w:rPr>
          <w:rFonts w:ascii="Calibri" w:hAnsi="Calibri" w:cs="Calibri"/>
        </w:rPr>
        <w:t>, -</w:t>
      </w:r>
      <w:proofErr w:type="spellStart"/>
      <w:r w:rsidR="00804A47" w:rsidRPr="00D33EE9">
        <w:rPr>
          <w:rFonts w:ascii="Calibri" w:hAnsi="Calibri" w:cs="Calibri"/>
        </w:rPr>
        <w:t>ań</w:t>
      </w:r>
      <w:proofErr w:type="spellEnd"/>
      <w:r w:rsidRPr="00D33EE9">
        <w:rPr>
          <w:rFonts w:ascii="Calibri" w:hAnsi="Calibri" w:cs="Calibri"/>
        </w:rPr>
        <w:t xml:space="preserve"> w domu</w:t>
      </w:r>
      <w:r w:rsidR="00804A47" w:rsidRPr="00D33EE9">
        <w:rPr>
          <w:rFonts w:ascii="Calibri" w:hAnsi="Calibri" w:cs="Calibri"/>
        </w:rPr>
        <w:t>, -ach</w:t>
      </w:r>
      <w:r w:rsidRPr="00D33EE9">
        <w:rPr>
          <w:rFonts w:ascii="Calibri" w:hAnsi="Calibri" w:cs="Calibri"/>
        </w:rPr>
        <w:t xml:space="preserve"> jednorodzinnym</w:t>
      </w:r>
      <w:r w:rsidR="00804A47" w:rsidRPr="00D33EE9">
        <w:rPr>
          <w:rFonts w:ascii="Calibri" w:hAnsi="Calibri" w:cs="Calibri"/>
        </w:rPr>
        <w:t>, -</w:t>
      </w:r>
      <w:proofErr w:type="spellStart"/>
      <w:r w:rsidR="00804A47" w:rsidRPr="00D33EE9">
        <w:rPr>
          <w:rFonts w:ascii="Calibri" w:hAnsi="Calibri" w:cs="Calibri"/>
        </w:rPr>
        <w:t>ych</w:t>
      </w:r>
      <w:proofErr w:type="spellEnd"/>
      <w:r w:rsidRPr="00D33EE9">
        <w:rPr>
          <w:rFonts w:ascii="Calibri" w:hAnsi="Calibri" w:cs="Calibri"/>
        </w:rPr>
        <w:t>,</w:t>
      </w:r>
    </w:p>
    <w:p w14:paraId="35F5CA61" w14:textId="0C8EAAC3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- właściciel</w:t>
      </w:r>
      <w:r w:rsidR="00804A47" w:rsidRPr="00D33EE9">
        <w:rPr>
          <w:rFonts w:ascii="Calibri" w:hAnsi="Calibri" w:cs="Calibri"/>
        </w:rPr>
        <w:t>ami</w:t>
      </w:r>
      <w:r w:rsidRPr="00D33EE9">
        <w:rPr>
          <w:rFonts w:ascii="Calibri" w:hAnsi="Calibri" w:cs="Calibri"/>
        </w:rPr>
        <w:t xml:space="preserve"> mieszkania</w:t>
      </w:r>
      <w:r w:rsidR="00804A47" w:rsidRPr="00D33EE9">
        <w:rPr>
          <w:rFonts w:ascii="Calibri" w:hAnsi="Calibri" w:cs="Calibri"/>
        </w:rPr>
        <w:t>, -</w:t>
      </w:r>
      <w:proofErr w:type="spellStart"/>
      <w:r w:rsidR="00804A47" w:rsidRPr="00D33EE9">
        <w:rPr>
          <w:rFonts w:ascii="Calibri" w:hAnsi="Calibri" w:cs="Calibri"/>
        </w:rPr>
        <w:t>ań</w:t>
      </w:r>
      <w:proofErr w:type="spellEnd"/>
      <w:r w:rsidRPr="00D33EE9">
        <w:rPr>
          <w:rFonts w:ascii="Calibri" w:hAnsi="Calibri" w:cs="Calibri"/>
        </w:rPr>
        <w:t xml:space="preserve"> w domu</w:t>
      </w:r>
      <w:r w:rsidR="00804A47" w:rsidRPr="00D33EE9">
        <w:rPr>
          <w:rFonts w:ascii="Calibri" w:hAnsi="Calibri" w:cs="Calibri"/>
        </w:rPr>
        <w:t>, -ach</w:t>
      </w:r>
      <w:r w:rsidRPr="00D33EE9">
        <w:rPr>
          <w:rFonts w:ascii="Calibri" w:hAnsi="Calibri" w:cs="Calibri"/>
        </w:rPr>
        <w:t xml:space="preserve"> wielorodzinnym</w:t>
      </w:r>
      <w:r w:rsidR="00804A47" w:rsidRPr="00D33EE9">
        <w:rPr>
          <w:rFonts w:ascii="Calibri" w:hAnsi="Calibri" w:cs="Calibri"/>
        </w:rPr>
        <w:t>, -</w:t>
      </w:r>
      <w:proofErr w:type="spellStart"/>
      <w:r w:rsidR="00804A47" w:rsidRPr="00D33EE9">
        <w:rPr>
          <w:rFonts w:ascii="Calibri" w:hAnsi="Calibri" w:cs="Calibri"/>
        </w:rPr>
        <w:t>ych</w:t>
      </w:r>
      <w:proofErr w:type="spellEnd"/>
      <w:r w:rsidRPr="00D33EE9">
        <w:rPr>
          <w:rFonts w:ascii="Calibri" w:hAnsi="Calibri" w:cs="Calibri"/>
        </w:rPr>
        <w:t>,</w:t>
      </w:r>
    </w:p>
    <w:p w14:paraId="632EC9F8" w14:textId="1EE96B1D" w:rsidR="00B2460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b) wspólnot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mieszkaniow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(</w:t>
      </w:r>
      <w:r w:rsidR="000428CD" w:rsidRPr="00D33EE9">
        <w:rPr>
          <w:rFonts w:ascii="Calibri" w:hAnsi="Calibri" w:cs="Calibri"/>
        </w:rPr>
        <w:t xml:space="preserve">jedynie </w:t>
      </w:r>
      <w:r w:rsidRPr="00D33EE9">
        <w:rPr>
          <w:rFonts w:ascii="Calibri" w:hAnsi="Calibri" w:cs="Calibri"/>
        </w:rPr>
        <w:t>w zakresie mieszkań, których właścicielami są osoby fizyczne)</w:t>
      </w:r>
      <w:r w:rsidR="00CB49A9" w:rsidRPr="00D33EE9">
        <w:rPr>
          <w:rFonts w:ascii="Calibri" w:hAnsi="Calibri" w:cs="Calibri"/>
        </w:rPr>
        <w:t>.</w:t>
      </w:r>
    </w:p>
    <w:p w14:paraId="7BBEFD97" w14:textId="691383B0" w:rsidR="00B8016A" w:rsidRPr="00D33EE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117AC51F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Z naboru wyłączony jest mieszkaniowy zasób komunalny Gminy </w:t>
      </w:r>
      <w:r w:rsidR="00FE5DA0">
        <w:t>Zawonia</w:t>
      </w:r>
      <w:r w:rsidRPr="00D33EE9">
        <w:rPr>
          <w:rFonts w:ascii="Calibri" w:hAnsi="Calibri" w:cs="Calibri"/>
        </w:rPr>
        <w:t>, jak również zasób mieszkaniowy należący do innych podmiotów niż wyżej wymienione, np. do TBS-ów czy Spółdzielni.</w:t>
      </w:r>
      <w:r w:rsidR="00492163" w:rsidRPr="00D33EE9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4FFF3D91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proofErr w:type="spellStart"/>
      <w:r w:rsidRPr="00D33EE9">
        <w:rPr>
          <w:rFonts w:ascii="Calibri" w:hAnsi="Calibri" w:cs="Calibri"/>
        </w:rPr>
        <w:t>Grantobiorcy</w:t>
      </w:r>
      <w:proofErr w:type="spellEnd"/>
      <w:r w:rsidRPr="00D33EE9">
        <w:rPr>
          <w:rFonts w:ascii="Calibri" w:hAnsi="Calibri" w:cs="Calibri"/>
        </w:rPr>
        <w:t xml:space="preserve">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których realizowany będzie grant 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B56D47" w:rsidRPr="00B56D47">
        <w:rPr>
          <w:rFonts w:ascii="Calibri" w:hAnsi="Calibri" w:cs="Calibri"/>
        </w:rPr>
        <w:t>Dz. U. z 2018 r. poz. 1202 ze zm</w:t>
      </w:r>
      <w:r w:rsidR="00B56D47">
        <w:rPr>
          <w:rFonts w:ascii="Calibri" w:hAnsi="Calibri" w:cs="Calibri"/>
        </w:rPr>
        <w:t>.</w:t>
      </w:r>
      <w:r w:rsidR="00FD5F54" w:rsidRPr="00D33EE9">
        <w:rPr>
          <w:rFonts w:ascii="Calibri" w:hAnsi="Calibri" w:cs="Calibri"/>
        </w:rPr>
        <w:t xml:space="preserve">), </w:t>
      </w:r>
      <w:r w:rsidR="006353C5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2FD3C22A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6" w:name="_Hlk3288044"/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Niedopuszczalne powiązania między </w:t>
      </w:r>
      <w:proofErr w:type="spellStart"/>
      <w:r w:rsidRPr="00D33EE9">
        <w:rPr>
          <w:rFonts w:ascii="Calibri" w:hAnsi="Calibri" w:cs="Calibri"/>
          <w:b/>
        </w:rPr>
        <w:t>Grantodawcą</w:t>
      </w:r>
      <w:proofErr w:type="spellEnd"/>
      <w:r w:rsidRPr="00D33EE9">
        <w:rPr>
          <w:rFonts w:ascii="Calibri" w:hAnsi="Calibri" w:cs="Calibri"/>
          <w:b/>
        </w:rPr>
        <w:t xml:space="preserve"> i </w:t>
      </w:r>
      <w:proofErr w:type="spellStart"/>
      <w:r w:rsidRPr="00D33EE9">
        <w:rPr>
          <w:rFonts w:ascii="Calibri" w:hAnsi="Calibri" w:cs="Calibri"/>
          <w:b/>
        </w:rPr>
        <w:t>Grantobiorcą</w:t>
      </w:r>
      <w:bookmarkEnd w:id="6"/>
      <w:proofErr w:type="spellEnd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83C233C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Grantodawca</w:t>
      </w:r>
      <w:proofErr w:type="spellEnd"/>
      <w:r w:rsidRPr="00D33EE9">
        <w:rPr>
          <w:rFonts w:ascii="Calibri" w:hAnsi="Calibri" w:cs="Calibri"/>
        </w:rPr>
        <w:t xml:space="preserve">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proofErr w:type="spellStart"/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>rantobiorcą</w:t>
      </w:r>
      <w:proofErr w:type="spellEnd"/>
      <w:r w:rsidR="00CE44E7" w:rsidRPr="00D33EE9">
        <w:rPr>
          <w:rFonts w:ascii="Calibri" w:hAnsi="Calibri" w:cs="Calibri"/>
        </w:rPr>
        <w:t xml:space="preserve">. </w:t>
      </w:r>
      <w:proofErr w:type="spellStart"/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proofErr w:type="spellEnd"/>
      <w:r w:rsidR="00CE44E7" w:rsidRPr="00D33EE9">
        <w:rPr>
          <w:rFonts w:ascii="Calibri" w:hAnsi="Calibri" w:cs="Calibri"/>
        </w:rPr>
        <w:t xml:space="preserve"> nie może być ponadto podmiot powiązany z </w:t>
      </w:r>
      <w:proofErr w:type="spellStart"/>
      <w:r w:rsidRPr="00D33EE9">
        <w:rPr>
          <w:rFonts w:ascii="Calibri" w:hAnsi="Calibri" w:cs="Calibri"/>
        </w:rPr>
        <w:t>Grantodawcą</w:t>
      </w:r>
      <w:proofErr w:type="spellEnd"/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proofErr w:type="spellStart"/>
      <w:r w:rsidR="00804A47" w:rsidRPr="00D33EE9">
        <w:rPr>
          <w:rFonts w:ascii="Calibri" w:hAnsi="Calibri" w:cs="Calibri"/>
        </w:rPr>
        <w:t>Grantodawcą</w:t>
      </w:r>
      <w:proofErr w:type="spellEnd"/>
      <w:r w:rsidR="00804A47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proofErr w:type="spellStart"/>
      <w:r w:rsidR="00804A47" w:rsidRPr="00D33EE9">
        <w:rPr>
          <w:rFonts w:ascii="Calibri" w:hAnsi="Calibri" w:cs="Calibri"/>
        </w:rPr>
        <w:t>Grantodawcy</w:t>
      </w:r>
      <w:proofErr w:type="spellEnd"/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proofErr w:type="spellStart"/>
      <w:r w:rsidR="00804A47" w:rsidRPr="00D33EE9">
        <w:rPr>
          <w:rFonts w:ascii="Calibri" w:hAnsi="Calibri" w:cs="Calibri"/>
        </w:rPr>
        <w:t>Grantodawcy</w:t>
      </w:r>
      <w:proofErr w:type="spellEnd"/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proofErr w:type="spellStart"/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rantobiorcy</w:t>
      </w:r>
      <w:proofErr w:type="spellEnd"/>
      <w:r w:rsidRPr="00D33EE9">
        <w:rPr>
          <w:rFonts w:ascii="Calibri" w:hAnsi="Calibri" w:cs="Calibri"/>
        </w:rPr>
        <w:t xml:space="preserve"> a </w:t>
      </w:r>
      <w:proofErr w:type="spellStart"/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</w:t>
      </w:r>
      <w:proofErr w:type="spellEnd"/>
      <w:r w:rsidRPr="00D33EE9">
        <w:rPr>
          <w:rFonts w:ascii="Calibri" w:hAnsi="Calibri" w:cs="Calibri"/>
        </w:rPr>
        <w:t>, polegające w szczególności na:</w:t>
      </w:r>
    </w:p>
    <w:p w14:paraId="3CAFE39A" w14:textId="77777777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a) uczestniczeniu w spółce jako wspólnik spółki cywilnej lub spółki osobowej,</w:t>
      </w:r>
    </w:p>
    <w:p w14:paraId="42BB5161" w14:textId="77777777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b) posiadaniu co najmniej 10% udziałów lub akcji,</w:t>
      </w:r>
    </w:p>
    <w:p w14:paraId="7D951EF6" w14:textId="77777777" w:rsidR="00B30243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c) pełnieniu funkcji członka organu nadzorczego lub zarządzającego, prokurenta, pełnomocnika,</w:t>
      </w:r>
      <w:r w:rsidR="00B30243" w:rsidRPr="00D33EE9">
        <w:rPr>
          <w:rFonts w:ascii="Calibri" w:hAnsi="Calibri" w:cs="Calibri"/>
        </w:rPr>
        <w:t xml:space="preserve"> </w:t>
      </w:r>
    </w:p>
    <w:p w14:paraId="1656C9A7" w14:textId="5F9B6A30" w:rsidR="000428CD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d) pozostawaniu w związku małżeńskim, w stosunku pokrewieństwa lub powinowactwa w linii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7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7777777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33EE9">
        <w:rPr>
          <w:rFonts w:cstheme="minorHAnsi"/>
        </w:rPr>
        <w:t>Grantobiorcą</w:t>
      </w:r>
      <w:proofErr w:type="spellEnd"/>
      <w:r w:rsidRPr="00D33EE9">
        <w:rPr>
          <w:rFonts w:cstheme="minorHAnsi"/>
        </w:rPr>
        <w:t xml:space="preserve"> nie może być podmiot wykluczony z możliwości otrzymania dofinansowania</w:t>
      </w:r>
      <w:r w:rsidR="000640B4" w:rsidRPr="00D33EE9">
        <w:rPr>
          <w:rFonts w:cstheme="minorHAnsi"/>
        </w:rPr>
        <w:t>, na podstawie:</w:t>
      </w:r>
    </w:p>
    <w:p w14:paraId="68107E81" w14:textId="1A9E1E0F" w:rsidR="000640B4" w:rsidRPr="00D33EE9" w:rsidRDefault="000640B4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- ustawy z dnia 27 sierpnia 2009 r. o finansach publicznych,</w:t>
      </w:r>
    </w:p>
    <w:p w14:paraId="77788A01" w14:textId="668FD20E" w:rsidR="000640B4" w:rsidRPr="00D33EE9" w:rsidRDefault="000640B4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- ustawy z dnia 15 czerwca 2012 r. o skutkach powierzania wykonywania pracy cudzoziemcom przebywającym wbrew przepisom na terytorium Rzeczypospolitej Polskiej,</w:t>
      </w:r>
    </w:p>
    <w:p w14:paraId="223C49A2" w14:textId="47520CF3" w:rsidR="000640B4" w:rsidRPr="00D33EE9" w:rsidRDefault="000640B4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- 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8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 xml:space="preserve">Kryteria wyboru </w:t>
      </w:r>
      <w:proofErr w:type="spellStart"/>
      <w:r w:rsidR="00FA48F5" w:rsidRPr="00D33EE9">
        <w:rPr>
          <w:rFonts w:ascii="Calibri" w:hAnsi="Calibri" w:cs="Calibri"/>
          <w:b/>
        </w:rPr>
        <w:t>Grantobiorców</w:t>
      </w:r>
      <w:proofErr w:type="spellEnd"/>
    </w:p>
    <w:bookmarkEnd w:id="8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9" w:name="_Hlk2257635"/>
      <w:r w:rsidRPr="00D33EE9">
        <w:rPr>
          <w:rFonts w:ascii="Calibri" w:hAnsi="Calibri" w:cs="Calibri"/>
        </w:rPr>
        <w:t xml:space="preserve">kryteriami wyboru </w:t>
      </w:r>
      <w:proofErr w:type="spellStart"/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proofErr w:type="spellEnd"/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9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Wśród kryteriów wyboru </w:t>
      </w:r>
      <w:proofErr w:type="spellStart"/>
      <w:r w:rsidRPr="00D33EE9">
        <w:rPr>
          <w:rFonts w:ascii="Calibri" w:hAnsi="Calibri" w:cs="Calibri"/>
        </w:rPr>
        <w:t>Grantobiorców</w:t>
      </w:r>
      <w:proofErr w:type="spellEnd"/>
      <w:r w:rsidRPr="00D33EE9">
        <w:rPr>
          <w:rFonts w:ascii="Calibri" w:hAnsi="Calibri" w:cs="Calibri"/>
        </w:rPr>
        <w:t xml:space="preserve"> wyróżnia się:</w:t>
      </w:r>
    </w:p>
    <w:p w14:paraId="3CCE1306" w14:textId="5522D5B8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- kryteria formalne</w:t>
      </w:r>
    </w:p>
    <w:p w14:paraId="346DD686" w14:textId="44E5B1EC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- kryteria merytoryczne.</w:t>
      </w:r>
    </w:p>
    <w:p w14:paraId="3AE7816D" w14:textId="11FDBC36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 dzielą się na:</w:t>
      </w:r>
    </w:p>
    <w:p w14:paraId="4E2A3118" w14:textId="1A502D10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- kluczowe (kryteria obligatoryjne</w:t>
      </w:r>
      <w:r w:rsidRPr="00D33EE9"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1EFCBE70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- uzupełniające (kryteria obligatoryjne</w:t>
      </w:r>
      <w:r w:rsidRPr="00D33EE9"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4B8D6CD1" w14:textId="2FA5D7AB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Kryteria </w:t>
      </w:r>
      <w:r w:rsidR="002C1B6C" w:rsidRPr="00D33EE9">
        <w:rPr>
          <w:rFonts w:ascii="Calibri" w:hAnsi="Calibri" w:cs="Calibri"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425612AD" w:rsidR="002C1B6C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- kluczowe (kryteria obligatoryjne</w:t>
      </w:r>
      <w:r w:rsidRPr="00D33EE9"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66507C29" w14:textId="1BBC376E" w:rsidR="002C1B6C" w:rsidRPr="00D33EE9" w:rsidRDefault="002C1B6C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- punktowe (kryteria pozycjonujące wnioski o udzielenie grantu na liście rankingowej, </w:t>
      </w:r>
      <w:r w:rsidRPr="00D33EE9">
        <w:t xml:space="preserve">z brakiem </w:t>
      </w:r>
      <w:r w:rsidRPr="00D33EE9">
        <w:rPr>
          <w:rFonts w:ascii="Calibri" w:hAnsi="Calibri" w:cs="Calibri"/>
        </w:rPr>
        <w:t>możliwości poprawy).</w:t>
      </w:r>
    </w:p>
    <w:p w14:paraId="16C0F002" w14:textId="3321539E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7777777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10" w:name="_Hlk3288117"/>
      <w:r w:rsidRPr="00D33EE9">
        <w:rPr>
          <w:rFonts w:ascii="Calibri" w:hAnsi="Calibri" w:cs="Calibri"/>
          <w:b/>
        </w:rPr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10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3D779412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Niedopuszczalne jest podwójne finansowanie inwestycji. Z podwójnym finansowaniem inwestycji mamy do czynienia w przypadku, w którym w wyniku otrzymania przez </w:t>
      </w:r>
      <w:proofErr w:type="spellStart"/>
      <w:r w:rsidRPr="00D33EE9">
        <w:rPr>
          <w:rFonts w:ascii="Calibri" w:hAnsi="Calibri" w:cs="Calibri"/>
        </w:rPr>
        <w:t>Grantobiorcę</w:t>
      </w:r>
      <w:proofErr w:type="spellEnd"/>
      <w:r w:rsidRPr="00D33EE9">
        <w:rPr>
          <w:rFonts w:ascii="Calibri" w:hAnsi="Calibri" w:cs="Calibri"/>
        </w:rPr>
        <w:t xml:space="preserve"> wsparcia, na określone we wniosku o udzielnie grantu wydatki kwalifikowalne, dojdzie do podwójnego ich dofinansowania (np. na wydatek w wysokości 10 000,00 PLN </w:t>
      </w:r>
      <w:proofErr w:type="spellStart"/>
      <w:r w:rsidRPr="00D33EE9">
        <w:rPr>
          <w:rFonts w:ascii="Calibri" w:hAnsi="Calibri" w:cs="Calibri"/>
        </w:rPr>
        <w:t>Grantobiorca</w:t>
      </w:r>
      <w:proofErr w:type="spellEnd"/>
      <w:r w:rsidRPr="00D33EE9">
        <w:rPr>
          <w:rFonts w:ascii="Calibri" w:hAnsi="Calibri" w:cs="Calibri"/>
        </w:rPr>
        <w:t xml:space="preserve"> otrzymuje wsparcie z dwóch źródeł w wysokości odpowiednio 6 000,00 PLN oraz 7 000,00 PLN - suma wsparcia z obu źródeł przekracza wartość wydatku). W związku z powyższym </w:t>
      </w:r>
      <w:proofErr w:type="spellStart"/>
      <w:r w:rsidRPr="00D33EE9">
        <w:rPr>
          <w:rFonts w:ascii="Calibri" w:hAnsi="Calibri" w:cs="Calibri"/>
        </w:rPr>
        <w:t>Grantobiorca</w:t>
      </w:r>
      <w:proofErr w:type="spellEnd"/>
      <w:r w:rsidRPr="00D33EE9">
        <w:rPr>
          <w:rFonts w:ascii="Calibri" w:hAnsi="Calibri" w:cs="Calibri"/>
        </w:rPr>
        <w:t xml:space="preserve"> będzie zobowiązany 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1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Grantobiorcy</w:t>
      </w:r>
      <w:proofErr w:type="spellEnd"/>
      <w:r w:rsidRPr="00D33EE9">
        <w:rPr>
          <w:rFonts w:ascii="Calibri" w:hAnsi="Calibri" w:cs="Calibri"/>
        </w:rPr>
        <w:t xml:space="preserve">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 xml:space="preserve">z powyższym każdy </w:t>
      </w:r>
      <w:proofErr w:type="spellStart"/>
      <w:r w:rsidRPr="00D33EE9">
        <w:rPr>
          <w:rFonts w:ascii="Calibri" w:hAnsi="Calibri" w:cs="Calibri"/>
        </w:rPr>
        <w:t>Grantobiorca</w:t>
      </w:r>
      <w:proofErr w:type="spellEnd"/>
      <w:r w:rsidRPr="00D33EE9">
        <w:rPr>
          <w:rFonts w:ascii="Calibri" w:hAnsi="Calibri" w:cs="Calibri"/>
        </w:rPr>
        <w:t>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6C8D561A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6C21DF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2" w:name="_Hlk3288228"/>
      <w:r w:rsidRPr="00D33EE9">
        <w:rPr>
          <w:rFonts w:ascii="Calibri" w:hAnsi="Calibri" w:cs="Calibri"/>
          <w:b/>
        </w:rPr>
        <w:t xml:space="preserve">Katalog kwalifikowalnych wydatków </w:t>
      </w:r>
      <w:proofErr w:type="spellStart"/>
      <w:r w:rsidRPr="00D33EE9">
        <w:rPr>
          <w:rFonts w:ascii="Calibri" w:hAnsi="Calibri" w:cs="Calibri"/>
          <w:b/>
        </w:rPr>
        <w:t>Grantobiorców</w:t>
      </w:r>
      <w:proofErr w:type="spellEnd"/>
    </w:p>
    <w:bookmarkEnd w:id="12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242F2F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2F2F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09768319" w:rsidR="005D3388" w:rsidRPr="00D33EE9" w:rsidRDefault="005D3388" w:rsidP="00242F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2F2F">
        <w:rPr>
          <w:rFonts w:ascii="Calibri" w:hAnsi="Calibri" w:cs="Calibri"/>
        </w:rPr>
        <w:t>1) 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</w:t>
      </w:r>
      <w:r w:rsidR="00242F2F" w:rsidRPr="00242F2F">
        <w:rPr>
          <w:rFonts w:ascii="Calibri" w:hAnsi="Calibri" w:cs="Calibri"/>
        </w:rPr>
        <w:t xml:space="preserve"> (w zakresie niezbędnym dla wymiany wysokoemisyjnego źródła ciepła, np. miejscowa naprawa muru lub stropu związana z koniecznością zamocowania urządzenia grzewczego itp.)</w:t>
      </w:r>
      <w:r w:rsidRPr="00242F2F">
        <w:rPr>
          <w:rFonts w:ascii="Calibri" w:hAnsi="Calibri" w:cs="Calibri"/>
        </w:rPr>
        <w:t>, instalacją systemu zarządzania energią (urządzenia, oprogramowanie), przyłącz</w:t>
      </w:r>
      <w:r w:rsidR="00D33EE9" w:rsidRPr="00242F2F">
        <w:rPr>
          <w:rFonts w:ascii="Calibri" w:hAnsi="Calibri" w:cs="Calibri"/>
        </w:rPr>
        <w:t>em</w:t>
      </w:r>
      <w:r w:rsidRPr="00242F2F">
        <w:rPr>
          <w:rFonts w:ascii="Calibri" w:hAnsi="Calibri" w:cs="Calibri"/>
        </w:rPr>
        <w:t>;</w:t>
      </w:r>
      <w:r w:rsidRPr="00D33EE9">
        <w:rPr>
          <w:rFonts w:ascii="Calibri" w:hAnsi="Calibri" w:cs="Calibri"/>
        </w:rPr>
        <w:t xml:space="preserve"> </w:t>
      </w:r>
    </w:p>
    <w:p w14:paraId="00035237" w14:textId="0E8ACE4D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2) wydatki dot. instalacji OZE na cele nie związane z ogrzewaniem, np. na cele pozyskiwania CWU albo </w:t>
      </w:r>
      <w:proofErr w:type="spellStart"/>
      <w:r w:rsidRPr="00D33EE9">
        <w:rPr>
          <w:rFonts w:ascii="Calibri" w:hAnsi="Calibri" w:cs="Calibri"/>
        </w:rPr>
        <w:t>mikroinstalacji</w:t>
      </w:r>
      <w:proofErr w:type="spellEnd"/>
      <w:r w:rsidRPr="00D33EE9">
        <w:rPr>
          <w:rFonts w:ascii="Calibri" w:hAnsi="Calibri" w:cs="Calibri"/>
        </w:rPr>
        <w:t xml:space="preserve"> do produkcji prądu, np. fotowoltaicznej albo wiatrowej (ale tylko o mocy zainstalowanej </w:t>
      </w:r>
      <w:r w:rsidRPr="00D33EE9">
        <w:rPr>
          <w:rFonts w:ascii="Calibri" w:hAnsi="Calibri" w:cs="Calibri"/>
        </w:rPr>
        <w:lastRenderedPageBreak/>
        <w:t>odpowiadającej zapotrzebowaniu budynku</w:t>
      </w:r>
      <w:r w:rsidR="000D6FCA">
        <w:rPr>
          <w:rFonts w:ascii="Calibri" w:hAnsi="Calibri" w:cs="Calibri"/>
        </w:rPr>
        <w:t>/ mieszkania</w:t>
      </w:r>
      <w:r w:rsidRPr="00D33EE9">
        <w:rPr>
          <w:rFonts w:ascii="Calibri" w:hAnsi="Calibri" w:cs="Calibri"/>
        </w:rPr>
        <w:t xml:space="preserve"> w latach ubiegłych, chyba że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34E57C88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3) wydatki związane z ułatwieniem dostępu do obsługi urządzeń przez osoby niepełnosprawne </w:t>
      </w:r>
      <w:r w:rsidR="00FC522D">
        <w:rPr>
          <w:rFonts w:ascii="Calibri" w:hAnsi="Calibri" w:cs="Calibri"/>
        </w:rPr>
        <w:t xml:space="preserve">poniesione </w:t>
      </w:r>
      <w:r w:rsidRPr="00D33EE9">
        <w:rPr>
          <w:rFonts w:ascii="Calibri" w:hAnsi="Calibri" w:cs="Calibri"/>
        </w:rPr>
        <w:t>w domach jednorodzinnych lub mieszkaniach</w:t>
      </w:r>
      <w:r w:rsidR="000D6FCA">
        <w:rPr>
          <w:rFonts w:ascii="Calibri" w:hAnsi="Calibri" w:cs="Calibri"/>
        </w:rPr>
        <w:t xml:space="preserve"> w domach jedno i wielorodzinnych</w:t>
      </w:r>
      <w:r w:rsidRPr="00D33EE9">
        <w:rPr>
          <w:rFonts w:ascii="Calibri" w:hAnsi="Calibri" w:cs="Calibri"/>
        </w:rPr>
        <w:t>, w których dokonywana jest modernizacja źródła ciepła – w kwocie nie przekraczającej połowy wartości grantu;</w:t>
      </w:r>
    </w:p>
    <w:p w14:paraId="24571958" w14:textId="0A4FFBEF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4) </w:t>
      </w:r>
      <w:r w:rsidR="008F31E5" w:rsidRPr="00D33EE9">
        <w:rPr>
          <w:rFonts w:ascii="Calibri" w:hAnsi="Calibri" w:cs="Calibri"/>
        </w:rPr>
        <w:t xml:space="preserve">wydatki dot. </w:t>
      </w:r>
      <w:r w:rsidRPr="00D33EE9">
        <w:rPr>
          <w:rFonts w:ascii="Calibri" w:hAnsi="Calibri" w:cs="Calibri"/>
        </w:rPr>
        <w:t>dokumentacj</w:t>
      </w:r>
      <w:r w:rsidR="008F31E5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techniczn</w:t>
      </w:r>
      <w:r w:rsidR="008F31E5" w:rsidRPr="00D33EE9">
        <w:rPr>
          <w:rFonts w:ascii="Calibri" w:hAnsi="Calibri" w:cs="Calibri"/>
        </w:rPr>
        <w:t>ej</w:t>
      </w:r>
      <w:r w:rsidRPr="00D33EE9">
        <w:rPr>
          <w:rFonts w:ascii="Calibri" w:hAnsi="Calibri" w:cs="Calibri"/>
        </w:rPr>
        <w:t xml:space="preserve"> niezbędn</w:t>
      </w:r>
      <w:r w:rsidR="008F31E5" w:rsidRPr="00D33EE9">
        <w:rPr>
          <w:rFonts w:ascii="Calibri" w:hAnsi="Calibri" w:cs="Calibri"/>
        </w:rPr>
        <w:t>ej</w:t>
      </w:r>
      <w:r w:rsidRPr="00D33EE9">
        <w:rPr>
          <w:rFonts w:ascii="Calibri" w:hAnsi="Calibri" w:cs="Calibri"/>
        </w:rPr>
        <w:t xml:space="preserve"> dla realizacji zadań określonych w pkt. 1)- 3), </w:t>
      </w:r>
      <w:r w:rsidR="008F31E5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tym audyt</w:t>
      </w:r>
      <w:r w:rsidR="008F31E5" w:rsidRPr="00D33EE9">
        <w:rPr>
          <w:rFonts w:ascii="Calibri" w:hAnsi="Calibri" w:cs="Calibri"/>
        </w:rPr>
        <w:t>ów</w:t>
      </w:r>
      <w:r w:rsidRPr="00D33EE9">
        <w:rPr>
          <w:rFonts w:ascii="Calibri" w:hAnsi="Calibri" w:cs="Calibri"/>
        </w:rPr>
        <w:t xml:space="preserve"> energetyczn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(ich aktualizacj</w:t>
      </w:r>
      <w:r w:rsidR="008F31E5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>), nie starsz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niż 01.01.2016 r.</w:t>
      </w:r>
      <w:r w:rsidR="00B56D47">
        <w:rPr>
          <w:rFonts w:ascii="Calibri" w:hAnsi="Calibri" w:cs="Calibri"/>
        </w:rPr>
        <w:t>, z wyłączeniem uproszczonych audytów energetycznych.</w:t>
      </w:r>
    </w:p>
    <w:p w14:paraId="2EDF5643" w14:textId="77777777" w:rsidR="005D3388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54346E" w14:textId="61A2C0EF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26E89F91" w:rsidR="005D3388" w:rsidRDefault="00323679" w:rsidP="001861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Z</w:t>
      </w:r>
      <w:r w:rsidR="005D3388" w:rsidRPr="00D33EE9">
        <w:rPr>
          <w:rFonts w:ascii="Calibri" w:hAnsi="Calibri" w:cs="Calibri"/>
        </w:rPr>
        <w:t>a niekwalifikowalne należy uznać wydatki związane ze sporządzeniem uproszczonego, -</w:t>
      </w:r>
      <w:proofErr w:type="spellStart"/>
      <w:r w:rsidR="005D3388" w:rsidRPr="00D33EE9">
        <w:rPr>
          <w:rFonts w:ascii="Calibri" w:hAnsi="Calibri" w:cs="Calibri"/>
        </w:rPr>
        <w:t>ych</w:t>
      </w:r>
      <w:proofErr w:type="spellEnd"/>
      <w:r w:rsidR="005D3388" w:rsidRPr="00D33EE9">
        <w:rPr>
          <w:rFonts w:ascii="Calibri" w:hAnsi="Calibri" w:cs="Calibri"/>
        </w:rPr>
        <w:t xml:space="preserve"> audytu, -ów energetycznego, -</w:t>
      </w:r>
      <w:proofErr w:type="spellStart"/>
      <w:r w:rsidR="005D3388" w:rsidRPr="00D33EE9">
        <w:rPr>
          <w:rFonts w:ascii="Calibri" w:hAnsi="Calibri" w:cs="Calibri"/>
        </w:rPr>
        <w:t>ych</w:t>
      </w:r>
      <w:proofErr w:type="spellEnd"/>
      <w:r w:rsidR="005D3388" w:rsidRPr="00D33EE9">
        <w:rPr>
          <w:rFonts w:ascii="Calibri" w:hAnsi="Calibri" w:cs="Calibri"/>
        </w:rPr>
        <w:t>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BB56A8" w14:textId="29EF544F" w:rsidR="00EE2875" w:rsidRPr="00EE2875" w:rsidRDefault="005D3388" w:rsidP="00EE28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2875">
        <w:rPr>
          <w:rFonts w:ascii="Calibri" w:hAnsi="Calibri" w:cs="Calibri"/>
        </w:rPr>
        <w:t xml:space="preserve">Okres kwalifikowalności wydatków </w:t>
      </w:r>
      <w:proofErr w:type="spellStart"/>
      <w:r w:rsidRPr="00EE2875">
        <w:rPr>
          <w:rFonts w:ascii="Calibri" w:hAnsi="Calibri" w:cs="Calibri"/>
        </w:rPr>
        <w:t>Grantobiorcy</w:t>
      </w:r>
      <w:proofErr w:type="spellEnd"/>
      <w:r w:rsidRPr="00EE2875">
        <w:rPr>
          <w:rFonts w:ascii="Calibri" w:hAnsi="Calibri" w:cs="Calibri"/>
        </w:rPr>
        <w:t xml:space="preserve"> rozpoczyna się </w:t>
      </w:r>
      <w:r w:rsidR="00EE2875" w:rsidRPr="00EE2875">
        <w:rPr>
          <w:rFonts w:ascii="Calibri" w:hAnsi="Calibri" w:cs="Calibri"/>
        </w:rPr>
        <w:t xml:space="preserve">z dniem ogłoszenia konkursu (tj. publikacji niniejszego Ogłoszenia o przystąpieniu do realizacji projektu grantowego) </w:t>
      </w:r>
      <w:r w:rsidRPr="00EE2875">
        <w:rPr>
          <w:rFonts w:ascii="Calibri" w:hAnsi="Calibri" w:cs="Calibri"/>
        </w:rPr>
        <w:t xml:space="preserve">oraz jednocześnie dla poszczególnych modernizacji źródeł ciepła nie wcześniej niż po sporządzeniu dedykowanym im </w:t>
      </w:r>
      <w:r w:rsidR="00171852" w:rsidRPr="00EE2875">
        <w:rPr>
          <w:rFonts w:ascii="Calibri" w:hAnsi="Calibri" w:cs="Calibri"/>
        </w:rPr>
        <w:t xml:space="preserve">odpowiednio </w:t>
      </w:r>
      <w:r w:rsidRPr="00EE2875">
        <w:rPr>
          <w:rFonts w:ascii="Calibri" w:hAnsi="Calibri" w:cs="Calibri"/>
        </w:rPr>
        <w:t>audytów energetycznych/ uproszczonych audytów energetycznych</w:t>
      </w:r>
      <w:r w:rsidR="00171852" w:rsidRPr="00EE2875">
        <w:rPr>
          <w:rFonts w:ascii="Calibri" w:hAnsi="Calibri" w:cs="Calibri"/>
        </w:rPr>
        <w:t xml:space="preserve"> (tzn., że rozpoczęcie wymiany źródła ciepła każdorazowo musi być poprzedzone sporządzeniem stosownego audytu energetycznego</w:t>
      </w:r>
      <w:r w:rsidR="00925017" w:rsidRPr="00EE2875">
        <w:rPr>
          <w:rFonts w:ascii="Calibri" w:hAnsi="Calibri" w:cs="Calibri"/>
        </w:rPr>
        <w:t xml:space="preserve"> </w:t>
      </w:r>
      <w:r w:rsidR="00171852" w:rsidRPr="00EE2875">
        <w:rPr>
          <w:rFonts w:ascii="Calibri" w:hAnsi="Calibri" w:cs="Calibri"/>
        </w:rPr>
        <w:t>lub uproszczonego audytu energetycznego)</w:t>
      </w:r>
      <w:r w:rsidRPr="00EE2875">
        <w:rPr>
          <w:rFonts w:ascii="Calibri" w:hAnsi="Calibri" w:cs="Calibri"/>
        </w:rPr>
        <w:t>.</w:t>
      </w:r>
      <w:r w:rsidR="00EE2875" w:rsidRPr="00EE2875">
        <w:rPr>
          <w:rFonts w:ascii="Calibri" w:hAnsi="Calibri" w:cs="Calibri"/>
        </w:rPr>
        <w:t xml:space="preserve"> Za rozpoczęcie realizacji projektów nie uważa się uzyskania dokumentacji technicznej, audytu energetycznego czy też niezbędnych pozwoleń/ zezwoleń dla inwestycji, które mogą być kwalifikowalne od 01.01.2016 r.</w:t>
      </w:r>
    </w:p>
    <w:p w14:paraId="7BD981E9" w14:textId="7E6DB5EE" w:rsidR="00C83EF3" w:rsidRPr="00EE2875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2875">
        <w:rPr>
          <w:rFonts w:ascii="Calibri" w:hAnsi="Calibri" w:cs="Calibri"/>
        </w:rPr>
        <w:t xml:space="preserve"> </w:t>
      </w:r>
    </w:p>
    <w:p w14:paraId="147600B0" w14:textId="24B2CB2C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2875">
        <w:rPr>
          <w:rFonts w:ascii="Calibri" w:hAnsi="Calibri" w:cs="Calibri"/>
        </w:rPr>
        <w:t xml:space="preserve">Zakończenie okresu kwalifikowalności wydatków to </w:t>
      </w:r>
      <w:r w:rsidR="006C21DF">
        <w:rPr>
          <w:rFonts w:ascii="Calibri" w:hAnsi="Calibri" w:cs="Calibri"/>
        </w:rPr>
        <w:t>31.10</w:t>
      </w:r>
      <w:r w:rsidRPr="00EE2875">
        <w:rPr>
          <w:rFonts w:ascii="Calibri" w:hAnsi="Calibri" w:cs="Calibri"/>
        </w:rPr>
        <w:t>.2021 r</w:t>
      </w:r>
      <w:r w:rsidR="00171852" w:rsidRPr="00EE2875">
        <w:rPr>
          <w:rFonts w:ascii="Calibri" w:hAnsi="Calibri" w:cs="Calibri"/>
        </w:rPr>
        <w:t>.</w:t>
      </w:r>
      <w:r w:rsidR="00171852" w:rsidRPr="00D33EE9">
        <w:rPr>
          <w:rFonts w:ascii="Calibri" w:hAnsi="Calibri" w:cs="Calibri"/>
        </w:rPr>
        <w:t xml:space="preserve">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2702758A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Grantobiorcy</w:t>
      </w:r>
      <w:proofErr w:type="spellEnd"/>
      <w:r w:rsidRPr="00D33EE9">
        <w:rPr>
          <w:rFonts w:ascii="Calibri" w:hAnsi="Calibri" w:cs="Calibri"/>
        </w:rPr>
        <w:t xml:space="preserve"> zobowiązani są do odpowiedniego udokumentowania poniesionych kwalifikowalnych wydatków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proofErr w:type="spellStart"/>
      <w:r w:rsidR="008F31E5" w:rsidRPr="00D33EE9">
        <w:rPr>
          <w:rFonts w:ascii="Calibri" w:hAnsi="Calibri" w:cs="Calibri"/>
        </w:rPr>
        <w:t>Grantobiorcy</w:t>
      </w:r>
      <w:proofErr w:type="spellEnd"/>
      <w:r w:rsidR="008F31E5" w:rsidRPr="00D33EE9">
        <w:rPr>
          <w:rFonts w:ascii="Calibri" w:hAnsi="Calibri" w:cs="Calibri"/>
        </w:rPr>
        <w:t xml:space="preserve">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9E4E588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B56D47">
        <w:rPr>
          <w:rFonts w:ascii="Calibri" w:hAnsi="Calibri" w:cs="Calibri"/>
        </w:rPr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35D5FB2E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6D11DBB7" w14:textId="6126EAAC" w:rsidR="009E6B6E" w:rsidRDefault="009E6B6E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2D05B79B" w14:textId="4F617718" w:rsidR="009E6B6E" w:rsidRDefault="009E6B6E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6922BFFD" w14:textId="752C38CE" w:rsidR="009E6B6E" w:rsidRDefault="009E6B6E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C8C2641" w14:textId="77777777" w:rsidR="009E6B6E" w:rsidRDefault="009E6B6E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7E363D20" w14:textId="77777777" w:rsidR="00B942EB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</w:p>
    <w:p w14:paraId="2EDAC2F6" w14:textId="46EE9935" w:rsidR="00D33EE9" w:rsidRDefault="00B942EB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dla indywidualnych źródeł ciepła: </w:t>
      </w:r>
      <w:r w:rsidR="00886E6A" w:rsidRPr="00886E6A">
        <w:rPr>
          <w:rFonts w:ascii="Calibri" w:hAnsi="Calibri" w:cs="Calibri"/>
        </w:rPr>
        <w:t>412</w:t>
      </w:r>
      <w:r w:rsidR="00886E6A">
        <w:rPr>
          <w:rFonts w:ascii="Calibri" w:hAnsi="Calibri" w:cs="Calibri"/>
        </w:rPr>
        <w:t xml:space="preserve"> </w:t>
      </w:r>
      <w:r w:rsidR="00886E6A" w:rsidRPr="00886E6A">
        <w:rPr>
          <w:rFonts w:ascii="Calibri" w:hAnsi="Calibri" w:cs="Calibri"/>
        </w:rPr>
        <w:t>500</w:t>
      </w:r>
      <w:r w:rsidR="00886E6A">
        <w:rPr>
          <w:rFonts w:ascii="Calibri" w:hAnsi="Calibri" w:cs="Calibri"/>
        </w:rPr>
        <w:t>,00</w:t>
      </w:r>
      <w:r>
        <w:rPr>
          <w:rFonts w:ascii="Calibri" w:hAnsi="Calibri" w:cs="Calibri"/>
        </w:rPr>
        <w:t xml:space="preserve"> zł</w:t>
      </w:r>
      <w:r w:rsidR="00ED6425" w:rsidDel="00ED6425">
        <w:rPr>
          <w:rStyle w:val="Odwoanieprzypisudolnego"/>
          <w:rFonts w:ascii="Calibri" w:hAnsi="Calibri" w:cs="Calibri"/>
        </w:rPr>
        <w:t xml:space="preserve"> </w:t>
      </w:r>
    </w:p>
    <w:p w14:paraId="2C534DAB" w14:textId="4A78627E" w:rsidR="00B942EB" w:rsidRPr="00277D37" w:rsidRDefault="00B942EB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dla zbiorczych źródeł ciepła: </w:t>
      </w:r>
      <w:r w:rsidR="00886E6A" w:rsidRPr="00886E6A">
        <w:rPr>
          <w:rFonts w:ascii="Calibri" w:hAnsi="Calibri" w:cs="Calibri"/>
        </w:rPr>
        <w:t>137</w:t>
      </w:r>
      <w:r w:rsidR="00886E6A">
        <w:rPr>
          <w:rFonts w:ascii="Calibri" w:hAnsi="Calibri" w:cs="Calibri"/>
        </w:rPr>
        <w:t xml:space="preserve"> </w:t>
      </w:r>
      <w:r w:rsidR="00886E6A" w:rsidRPr="00886E6A">
        <w:rPr>
          <w:rFonts w:ascii="Calibri" w:hAnsi="Calibri" w:cs="Calibri"/>
        </w:rPr>
        <w:t>500</w:t>
      </w:r>
      <w:r w:rsidR="00886E6A">
        <w:rPr>
          <w:rFonts w:ascii="Calibri" w:hAnsi="Calibri" w:cs="Calibri"/>
        </w:rPr>
        <w:t>,00</w:t>
      </w:r>
      <w:r>
        <w:rPr>
          <w:rFonts w:ascii="Calibri" w:hAnsi="Calibri" w:cs="Calibri"/>
        </w:rPr>
        <w:t xml:space="preserve"> zł.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proofErr w:type="spellStart"/>
      <w:r>
        <w:rPr>
          <w:rFonts w:ascii="Calibri" w:hAnsi="Calibri" w:cs="Calibri"/>
        </w:rPr>
        <w:t>Grantodawca</w:t>
      </w:r>
      <w:proofErr w:type="spellEnd"/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428F4D30" w14:textId="463F48EE" w:rsidR="000A5539" w:rsidRDefault="000A5539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4DDB73F" w14:textId="77777777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37B96D5" w14:textId="77777777" w:rsidR="00311080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7F6D643A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 xml:space="preserve">przypadająca na jeden dom jednorodzinny </w:t>
      </w:r>
      <w:r w:rsidR="004D4018" w:rsidRPr="004D4018">
        <w:rPr>
          <w:rFonts w:ascii="Calibri" w:hAnsi="Calibri" w:cs="Calibri"/>
        </w:rPr>
        <w:t xml:space="preserve">to </w:t>
      </w:r>
      <w:r w:rsidRPr="004D4018">
        <w:rPr>
          <w:rFonts w:ascii="Calibri" w:hAnsi="Calibri" w:cs="Calibri"/>
        </w:rPr>
        <w:t xml:space="preserve">20 tys.  PLN, a na </w:t>
      </w:r>
      <w:r w:rsidR="00ED6425" w:rsidRPr="00ED6425">
        <w:rPr>
          <w:rFonts w:ascii="Calibri" w:hAnsi="Calibri" w:cs="Calibri"/>
        </w:rPr>
        <w:t>lokal mieszkalny (w domu jednorodzinnym lub budynku wielorodzinnym)</w:t>
      </w:r>
      <w:r w:rsidRPr="004D4018">
        <w:rPr>
          <w:rFonts w:ascii="Calibri" w:hAnsi="Calibri" w:cs="Calibri"/>
        </w:rPr>
        <w:t xml:space="preserve"> 10 tys. PLN</w:t>
      </w:r>
      <w:r w:rsidR="004D4018" w:rsidRPr="004D4018">
        <w:rPr>
          <w:rFonts w:ascii="Calibri" w:hAnsi="Calibri" w:cs="Calibri"/>
        </w:rPr>
        <w:t xml:space="preserve">, </w:t>
      </w:r>
      <w:r w:rsidRPr="004D4018">
        <w:rPr>
          <w:rFonts w:ascii="Calibri" w:hAnsi="Calibri" w:cs="Calibri"/>
        </w:rPr>
        <w:t>niezależnie od liczby źródeł ciepła podlegających modernizacji</w:t>
      </w:r>
      <w:r w:rsidR="004D4018">
        <w:rPr>
          <w:rStyle w:val="Odwoanieprzypisudolnego"/>
          <w:rFonts w:ascii="Calibri" w:hAnsi="Calibri" w:cs="Calibri"/>
        </w:rPr>
        <w:footnoteReference w:id="5"/>
      </w:r>
      <w:r w:rsidR="00ED6425">
        <w:rPr>
          <w:rFonts w:ascii="Calibri" w:hAnsi="Calibri" w:cs="Calibri"/>
        </w:rPr>
        <w:t>.</w:t>
      </w:r>
      <w:r w:rsidRPr="004D4018">
        <w:rPr>
          <w:rFonts w:ascii="Calibri" w:hAnsi="Calibri" w:cs="Calibri"/>
        </w:rPr>
        <w:t xml:space="preserve"> 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06C4F33A" w:rsid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2F2F">
        <w:rPr>
          <w:rFonts w:ascii="Calibri" w:hAnsi="Calibri" w:cs="Calibri"/>
        </w:rPr>
        <w:t xml:space="preserve">Ww. maksymalna kwota wsparcia dotyczy wyłącznie </w:t>
      </w:r>
      <w:r w:rsidR="008F7A01" w:rsidRPr="00242F2F">
        <w:rPr>
          <w:rFonts w:ascii="Calibri" w:hAnsi="Calibri" w:cs="Calibri"/>
        </w:rPr>
        <w:t xml:space="preserve">budynków jednorodzinnych / mieszkań </w:t>
      </w:r>
      <w:r w:rsidRPr="00242F2F">
        <w:rPr>
          <w:rFonts w:ascii="Calibri" w:hAnsi="Calibri" w:cs="Calibri"/>
        </w:rPr>
        <w:t>o</w:t>
      </w:r>
      <w:r w:rsidR="008F7A01" w:rsidRPr="00242F2F">
        <w:rPr>
          <w:rFonts w:ascii="Calibri" w:hAnsi="Calibri" w:cs="Calibri"/>
        </w:rPr>
        <w:t xml:space="preserve">grzewanych </w:t>
      </w:r>
      <w:r w:rsidR="006146F9" w:rsidRPr="00242F2F">
        <w:rPr>
          <w:rFonts w:ascii="Calibri" w:hAnsi="Calibri" w:cs="Calibri"/>
        </w:rPr>
        <w:t xml:space="preserve">indywidualnymi </w:t>
      </w:r>
      <w:r w:rsidRPr="00242F2F">
        <w:rPr>
          <w:rFonts w:ascii="Calibri" w:hAnsi="Calibri" w:cs="Calibri"/>
        </w:rPr>
        <w:t>źródłami ciepła (jako stan początkowy lub końcowy)</w:t>
      </w:r>
      <w:r w:rsidR="008F7A01" w:rsidRPr="00242F2F">
        <w:rPr>
          <w:rFonts w:ascii="Calibri" w:hAnsi="Calibri" w:cs="Calibri"/>
        </w:rPr>
        <w:t>.</w:t>
      </w:r>
      <w:r w:rsidRPr="00242F2F">
        <w:rPr>
          <w:rFonts w:ascii="Calibri" w:hAnsi="Calibri" w:cs="Calibri"/>
        </w:rPr>
        <w:t xml:space="preserve"> W przypadku budynków jednorodzinnych / mieszkań </w:t>
      </w:r>
      <w:r w:rsidRPr="00242F2F">
        <w:rPr>
          <w:rFonts w:cs="Calibri"/>
        </w:rPr>
        <w:t>ogrzewanych zbiorczymi źródłami ciepła zastosowanie ma wyłącznie kryterium „Zasadność i adekwatność wydatków” (patrz Zał</w:t>
      </w:r>
      <w:r w:rsidR="00FF1587" w:rsidRPr="00242F2F">
        <w:rPr>
          <w:rFonts w:cs="Calibri"/>
        </w:rPr>
        <w:t>ą</w:t>
      </w:r>
      <w:r w:rsidRPr="00242F2F">
        <w:rPr>
          <w:rFonts w:cs="Calibri"/>
        </w:rPr>
        <w:t>cznik nr 1 do Ogłoszenia o przystąpieniu do</w:t>
      </w:r>
      <w:r w:rsidR="00FF1587" w:rsidRPr="00242F2F">
        <w:rPr>
          <w:rFonts w:cs="Calibri"/>
        </w:rPr>
        <w:t xml:space="preserve"> realizacji </w:t>
      </w:r>
      <w:r w:rsidRPr="00242F2F">
        <w:rPr>
          <w:rFonts w:cs="Calibri"/>
        </w:rPr>
        <w:t xml:space="preserve"> projektu grantowego).</w:t>
      </w:r>
    </w:p>
    <w:p w14:paraId="4CB3B450" w14:textId="25193C67" w:rsidR="00CA2542" w:rsidRDefault="00CA2542" w:rsidP="003110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2EFF01" w14:textId="4E8AD8B5" w:rsidR="00CA2542" w:rsidRPr="00242F2F" w:rsidRDefault="00CA2542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Wsparcie wypłacane jest jako refundacja </w:t>
      </w:r>
      <w:r w:rsidR="00122371">
        <w:rPr>
          <w:rFonts w:cs="Calibri"/>
        </w:rPr>
        <w:t xml:space="preserve">wydatków </w:t>
      </w:r>
      <w:r>
        <w:rPr>
          <w:rFonts w:cs="Calibri"/>
        </w:rPr>
        <w:t xml:space="preserve">poniesionych przed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. Powyższe oznacza, że </w:t>
      </w:r>
      <w:proofErr w:type="spellStart"/>
      <w:r>
        <w:rPr>
          <w:rFonts w:cs="Calibri"/>
        </w:rPr>
        <w:t>Grantobiorc</w:t>
      </w:r>
      <w:r w:rsidR="00122371">
        <w:rPr>
          <w:rFonts w:cs="Calibri"/>
        </w:rPr>
        <w:t>a</w:t>
      </w:r>
      <w:proofErr w:type="spellEnd"/>
      <w:r>
        <w:rPr>
          <w:rFonts w:cs="Calibri"/>
        </w:rPr>
        <w:t xml:space="preserve"> musi posiadać środki </w:t>
      </w:r>
      <w:r w:rsidR="00122371">
        <w:rPr>
          <w:rFonts w:cs="Calibri"/>
        </w:rPr>
        <w:t>w wysokości</w:t>
      </w:r>
      <w:r>
        <w:rPr>
          <w:rFonts w:cs="Calibri"/>
        </w:rPr>
        <w:t xml:space="preserve"> 100 % wartości inwestycji</w:t>
      </w:r>
      <w:r w:rsidR="00122371">
        <w:rPr>
          <w:rFonts w:cs="Calibri"/>
        </w:rPr>
        <w:t>.</w:t>
      </w:r>
    </w:p>
    <w:p w14:paraId="2598D633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3C567A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4F042F20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F0B97">
        <w:rPr>
          <w:rFonts w:cstheme="minorHAnsi"/>
          <w:bCs/>
        </w:rPr>
        <w:t>do 70% wydatków kwalifikowalnych</w:t>
      </w:r>
      <w:r w:rsidR="00FC522D">
        <w:rPr>
          <w:rFonts w:cstheme="minorHAnsi"/>
          <w:bCs/>
        </w:rPr>
        <w:t xml:space="preserve"> (Przykład: dla wydatków kwalifikowalnych w wysokości 10 000,00 PLN wsparcie może wynieść maksymalnie 7 000,00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</w:t>
      </w:r>
      <w:proofErr w:type="spellStart"/>
      <w:r w:rsidRPr="005F0B97"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597BA26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ED6425">
        <w:rPr>
          <w:rFonts w:cstheme="minorHAnsi"/>
        </w:rPr>
        <w:t xml:space="preserve"> (w tym rolniczej)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</w:t>
      </w:r>
      <w:r w:rsidR="00ED6425">
        <w:rPr>
          <w:rFonts w:cstheme="minorHAnsi"/>
        </w:rPr>
        <w:t xml:space="preserve">w </w:t>
      </w:r>
      <w:r w:rsidR="00ED6425" w:rsidRPr="00ED6425">
        <w:rPr>
          <w:rFonts w:cstheme="minorHAnsi"/>
        </w:rPr>
        <w:t>lokalu mieszkalnym w domu jednorodzinnym/</w:t>
      </w:r>
      <w:r w:rsidR="00ED6425">
        <w:rPr>
          <w:rFonts w:cstheme="minorHAnsi"/>
        </w:rPr>
        <w:t xml:space="preserve"> </w:t>
      </w:r>
      <w:r w:rsidRPr="00871C97">
        <w:rPr>
          <w:rFonts w:cstheme="minorHAnsi"/>
        </w:rPr>
        <w:t>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 jest prowadzona działalność gospodarcza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6CD368FF" w:rsidR="00FD5F54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- </w:t>
      </w:r>
      <w:proofErr w:type="spellStart"/>
      <w:r w:rsidRPr="00871C97">
        <w:rPr>
          <w:rFonts w:cstheme="minorHAnsi"/>
        </w:rPr>
        <w:t>G</w:t>
      </w:r>
      <w:r w:rsidR="00FD5F54" w:rsidRPr="00871C97">
        <w:rPr>
          <w:rFonts w:cstheme="minorHAnsi"/>
        </w:rPr>
        <w:t>rantobiorca</w:t>
      </w:r>
      <w:proofErr w:type="spellEnd"/>
      <w:r w:rsidR="00FD5F54" w:rsidRPr="00871C97">
        <w:rPr>
          <w:rFonts w:cstheme="minorHAnsi"/>
        </w:rPr>
        <w:t xml:space="preserve"> nie prowadzi działalności gospodarczej i nie udostępnia</w:t>
      </w:r>
      <w:r w:rsidRPr="00871C97">
        <w:rPr>
          <w:rFonts w:cstheme="minorHAnsi"/>
        </w:rPr>
        <w:t xml:space="preserve"> </w:t>
      </w:r>
      <w:r w:rsidR="00FD5F54" w:rsidRPr="00871C97">
        <w:rPr>
          <w:rFonts w:cstheme="minorHAnsi"/>
        </w:rPr>
        <w:t>powierzchni innym podmiotom w celu prowadzenia działalności gospodarczej,</w:t>
      </w:r>
    </w:p>
    <w:p w14:paraId="09B5EA72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- </w:t>
      </w:r>
      <w:r w:rsidR="00FD5F54" w:rsidRPr="00871C97">
        <w:rPr>
          <w:rFonts w:cstheme="minorHAnsi"/>
        </w:rPr>
        <w:t>wytworzona energia jest zużywana na potrzeby własne</w:t>
      </w:r>
      <w:r w:rsidRPr="00871C97">
        <w:rPr>
          <w:rFonts w:cstheme="minorHAnsi"/>
        </w:rPr>
        <w:t>,</w:t>
      </w:r>
    </w:p>
    <w:p w14:paraId="13641617" w14:textId="4BA8C809" w:rsidR="00FD5F54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- r</w:t>
      </w:r>
      <w:r w:rsidR="00FD5F54" w:rsidRPr="00871C97">
        <w:rPr>
          <w:rFonts w:cstheme="minorHAnsi"/>
        </w:rPr>
        <w:t>ozmiar (zdolność wytwórcza instalacji) nie przekracza realnego</w:t>
      </w:r>
      <w:r w:rsidRPr="00871C97">
        <w:rPr>
          <w:rFonts w:cstheme="minorHAnsi"/>
        </w:rPr>
        <w:t xml:space="preserve"> </w:t>
      </w:r>
      <w:r w:rsidR="00FD5F54" w:rsidRPr="00871C97">
        <w:rPr>
          <w:rFonts w:cstheme="minorHAnsi"/>
        </w:rPr>
        <w:t>zapotrzebowania na energię danego prosumenta i wynika to z przeprowadzonej</w:t>
      </w:r>
      <w:r w:rsidRPr="00871C97">
        <w:rPr>
          <w:rFonts w:cstheme="minorHAnsi"/>
        </w:rPr>
        <w:t xml:space="preserve"> </w:t>
      </w:r>
      <w:r w:rsidR="00FD5F54" w:rsidRPr="00871C97">
        <w:rPr>
          <w:rFonts w:cstheme="minorHAnsi"/>
        </w:rPr>
        <w:t xml:space="preserve">oceny zapotrzebowania na energię na podstawie zużycia </w:t>
      </w:r>
      <w:r w:rsidRPr="00871C97">
        <w:rPr>
          <w:rFonts w:cstheme="minorHAnsi"/>
        </w:rPr>
        <w:br/>
      </w:r>
      <w:r w:rsidR="00FD5F54" w:rsidRPr="00871C97">
        <w:rPr>
          <w:rFonts w:cstheme="minorHAnsi"/>
        </w:rPr>
        <w:t xml:space="preserve">z lat ubiegłych </w:t>
      </w:r>
      <w:r w:rsidRPr="00871C97">
        <w:rPr>
          <w:rFonts w:cstheme="minorHAnsi"/>
        </w:rPr>
        <w:t>–</w:t>
      </w:r>
      <w:r w:rsidR="00FD5F54" w:rsidRPr="00871C97">
        <w:rPr>
          <w:rFonts w:cstheme="minorHAnsi"/>
        </w:rPr>
        <w:t xml:space="preserve"> z</w:t>
      </w:r>
      <w:r w:rsidRPr="00871C97">
        <w:rPr>
          <w:rFonts w:cstheme="minorHAnsi"/>
        </w:rPr>
        <w:t xml:space="preserve"> </w:t>
      </w:r>
      <w:r w:rsidR="00FD5F54" w:rsidRPr="00871C97">
        <w:rPr>
          <w:rFonts w:cstheme="minorHAnsi"/>
        </w:rPr>
        <w:t>uwzględnieniem sytuacji, gdy potrzeby te ulegną zwiększeniu ze względu na</w:t>
      </w:r>
      <w:r w:rsidRPr="00871C97">
        <w:rPr>
          <w:rFonts w:cstheme="minorHAnsi"/>
        </w:rPr>
        <w:t xml:space="preserve"> </w:t>
      </w:r>
      <w:r w:rsidR="00FD5F54" w:rsidRPr="00871C97">
        <w:rPr>
          <w:rFonts w:cstheme="minorHAnsi"/>
        </w:rPr>
        <w:t>planowe wykorzystanie energii elektrycznej z OZE na potrzeby grzewcze</w:t>
      </w:r>
      <w:r w:rsidRPr="00871C97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47B9FD9" w14:textId="77777777" w:rsidR="00871C97" w:rsidRDefault="00871C9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 xml:space="preserve">kład własny </w:t>
      </w:r>
      <w:proofErr w:type="spellStart"/>
      <w:r w:rsidR="00FD5F54" w:rsidRPr="00805A66">
        <w:rPr>
          <w:rFonts w:ascii="Calibri" w:hAnsi="Calibri" w:cs="Calibri"/>
          <w:b/>
        </w:rPr>
        <w:t>Grantobiorcy</w:t>
      </w:r>
      <w:proofErr w:type="spellEnd"/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641F2D67" w:rsidR="00FD5F54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>y</w:t>
      </w:r>
      <w:proofErr w:type="spellEnd"/>
      <w:r w:rsidR="00EF2B8F" w:rsidRPr="00805A66">
        <w:rPr>
          <w:rFonts w:ascii="Calibri" w:hAnsi="Calibri" w:cs="Calibri"/>
        </w:rPr>
        <w:t xml:space="preserve">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o udzielenie grantu </w:t>
      </w:r>
      <w:r w:rsidRPr="00805A6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805A66">
        <w:rPr>
          <w:rFonts w:ascii="Calibri" w:hAnsi="Calibri" w:cs="Calibri"/>
        </w:rPr>
        <w:t>(</w:t>
      </w:r>
      <w:r w:rsidR="008307F7">
        <w:rPr>
          <w:rFonts w:ascii="Calibri" w:hAnsi="Calibri" w:cs="Calibri"/>
        </w:rPr>
        <w:t xml:space="preserve">minimum </w:t>
      </w:r>
      <w:r w:rsidR="00805A66">
        <w:rPr>
          <w:rFonts w:ascii="Calibri" w:hAnsi="Calibri" w:cs="Calibri"/>
        </w:rPr>
        <w:t>3</w:t>
      </w:r>
      <w:r w:rsidR="00270369" w:rsidRPr="00805A66">
        <w:rPr>
          <w:rFonts w:ascii="Calibri" w:hAnsi="Calibri" w:cs="Calibri"/>
        </w:rPr>
        <w:t xml:space="preserve">0 % ich wartości) </w:t>
      </w:r>
      <w:r w:rsidRPr="00805A66">
        <w:rPr>
          <w:rFonts w:ascii="Calibri" w:hAnsi="Calibri" w:cs="Calibri"/>
        </w:rPr>
        <w:t>oraz</w:t>
      </w:r>
      <w:r w:rsidR="00EF2B8F" w:rsidRPr="00805A66">
        <w:rPr>
          <w:rFonts w:ascii="Calibri" w:hAnsi="Calibri" w:cs="Calibri"/>
        </w:rPr>
        <w:t xml:space="preserve"> </w:t>
      </w:r>
      <w:r w:rsidRPr="00805A66">
        <w:rPr>
          <w:rFonts w:ascii="Calibri" w:hAnsi="Calibri" w:cs="Calibri"/>
        </w:rPr>
        <w:t>wydatków niekwalifikowalnych</w:t>
      </w:r>
      <w:r w:rsidR="00270369" w:rsidRPr="00805A66">
        <w:rPr>
          <w:rFonts w:ascii="Calibri" w:hAnsi="Calibri" w:cs="Calibri"/>
        </w:rPr>
        <w:t xml:space="preserve"> (100 % ich wartości).</w:t>
      </w:r>
      <w:r w:rsidRPr="00805A66">
        <w:rPr>
          <w:rFonts w:ascii="Calibri" w:hAnsi="Calibri" w:cs="Calibri"/>
        </w:rPr>
        <w:t xml:space="preserve"> </w:t>
      </w:r>
      <w:r w:rsidR="00270369" w:rsidRPr="00805A66">
        <w:rPr>
          <w:rFonts w:ascii="Calibri" w:hAnsi="Calibri" w:cs="Calibri"/>
        </w:rPr>
        <w:t xml:space="preserve">Ww. </w:t>
      </w:r>
      <w:r w:rsidRPr="00805A66">
        <w:rPr>
          <w:rFonts w:ascii="Calibri" w:hAnsi="Calibri" w:cs="Calibri"/>
        </w:rPr>
        <w:t>wkład własny musi</w:t>
      </w:r>
      <w:r w:rsidR="00270369" w:rsidRPr="00805A66">
        <w:rPr>
          <w:rFonts w:ascii="Calibri" w:hAnsi="Calibri" w:cs="Calibri"/>
        </w:rPr>
        <w:t xml:space="preserve"> </w:t>
      </w:r>
      <w:r w:rsidRPr="00805A66">
        <w:rPr>
          <w:rFonts w:ascii="Calibri" w:hAnsi="Calibri" w:cs="Calibri"/>
        </w:rPr>
        <w:t xml:space="preserve">nastąpić w formie pieniężnej. </w:t>
      </w:r>
    </w:p>
    <w:p w14:paraId="3F04B5CB" w14:textId="134BBD75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(Przykład: </w:t>
      </w:r>
      <w:r>
        <w:rPr>
          <w:rFonts w:cstheme="minorHAnsi"/>
          <w:bCs/>
        </w:rPr>
        <w:t xml:space="preserve">dla wydatków kwalifikowalnych w wysokości 10 000,00 PLN wkład własny musi wynieść minimum 3 000,00 PLN, a dla wydatków niekwalifikowalnych w wysokości 10 000,00 </w:t>
      </w:r>
      <w:r w:rsidR="00B56D47">
        <w:rPr>
          <w:rFonts w:cstheme="minorHAnsi"/>
          <w:bCs/>
        </w:rPr>
        <w:t xml:space="preserve">PLN </w:t>
      </w:r>
      <w:r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 xml:space="preserve">potencjalnych </w:t>
      </w:r>
      <w:proofErr w:type="spellStart"/>
      <w:r w:rsidR="00FD5F54" w:rsidRPr="00805A66">
        <w:rPr>
          <w:rFonts w:ascii="Calibri" w:hAnsi="Calibri" w:cs="Calibri"/>
          <w:b/>
        </w:rPr>
        <w:t>Grantobiorców</w:t>
      </w:r>
      <w:bookmarkEnd w:id="17"/>
      <w:proofErr w:type="spellEnd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497D40C6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805A66">
        <w:rPr>
          <w:rFonts w:ascii="Calibri" w:hAnsi="Calibri" w:cs="Calibri"/>
        </w:rPr>
        <w:t>Grantobiorca</w:t>
      </w:r>
      <w:proofErr w:type="spellEnd"/>
      <w:r w:rsidRPr="00805A66">
        <w:rPr>
          <w:rFonts w:ascii="Calibri" w:hAnsi="Calibri" w:cs="Calibri"/>
        </w:rPr>
        <w:t xml:space="preserve">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formularza udostępnionego na stronie internetowej www</w:t>
      </w:r>
      <w:r w:rsidR="00BA3B26">
        <w:rPr>
          <w:rFonts w:ascii="Calibri" w:hAnsi="Calibri" w:cs="Calibri"/>
        </w:rPr>
        <w:t>.piecedolinabaryczy.pl</w:t>
      </w:r>
      <w:r w:rsidR="006521AE" w:rsidRPr="00805A66">
        <w:rPr>
          <w:rFonts w:ascii="Calibri" w:hAnsi="Calibri" w:cs="Calibri"/>
        </w:rPr>
        <w:t xml:space="preserve"> 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>na</w:t>
      </w:r>
      <w:r w:rsidR="004B56DD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D7539C8" w14:textId="0777D39C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>, opatrzon</w:t>
      </w:r>
      <w:r w:rsidRPr="00805A66">
        <w:rPr>
          <w:rFonts w:ascii="Calibri" w:hAnsi="Calibri" w:cs="Calibri"/>
        </w:rPr>
        <w:t>y</w:t>
      </w:r>
      <w:r w:rsidR="00440C2E" w:rsidRPr="00805A66">
        <w:rPr>
          <w:rFonts w:ascii="Calibri" w:hAnsi="Calibri" w:cs="Calibri"/>
        </w:rPr>
        <w:t xml:space="preserve"> czytelnym podpisem</w:t>
      </w:r>
      <w:r w:rsidRPr="00805A66">
        <w:rPr>
          <w:rFonts w:ascii="Calibri" w:hAnsi="Calibri" w:cs="Calibri"/>
        </w:rPr>
        <w:t>, -</w:t>
      </w:r>
      <w:proofErr w:type="spellStart"/>
      <w:r w:rsidR="00440C2E" w:rsidRPr="00805A66">
        <w:rPr>
          <w:rFonts w:ascii="Calibri" w:hAnsi="Calibri" w:cs="Calibri"/>
        </w:rPr>
        <w:t>ami</w:t>
      </w:r>
      <w:proofErr w:type="spellEnd"/>
      <w:r w:rsidR="00440C2E" w:rsidRPr="00805A66">
        <w:rPr>
          <w:rFonts w:ascii="Calibri" w:hAnsi="Calibri" w:cs="Calibri"/>
        </w:rPr>
        <w:t xml:space="preserve"> lub parafą i z</w:t>
      </w:r>
      <w:r w:rsidR="00C65A26" w:rsidRPr="00805A66">
        <w:rPr>
          <w:rFonts w:ascii="Calibri" w:hAnsi="Calibri" w:cs="Calibri"/>
        </w:rPr>
        <w:t xml:space="preserve"> </w:t>
      </w:r>
      <w:r w:rsidR="00440C2E" w:rsidRPr="00805A66">
        <w:rPr>
          <w:rFonts w:ascii="Calibri" w:hAnsi="Calibri" w:cs="Calibri"/>
        </w:rPr>
        <w:t>pieczęcią imienną osoby</w:t>
      </w:r>
      <w:r w:rsidRPr="00805A66">
        <w:rPr>
          <w:rFonts w:ascii="Calibri" w:hAnsi="Calibri" w:cs="Calibri"/>
        </w:rPr>
        <w:t>, -</w:t>
      </w:r>
      <w:proofErr w:type="spellStart"/>
      <w:r w:rsidR="00440C2E" w:rsidRPr="00805A66">
        <w:rPr>
          <w:rFonts w:ascii="Calibri" w:hAnsi="Calibri" w:cs="Calibri"/>
        </w:rPr>
        <w:t>ób</w:t>
      </w:r>
      <w:proofErr w:type="spellEnd"/>
      <w:r w:rsidR="00440C2E" w:rsidRPr="00805A66">
        <w:rPr>
          <w:rFonts w:ascii="Calibri" w:hAnsi="Calibri" w:cs="Calibri"/>
        </w:rPr>
        <w:t xml:space="preserve"> uprawnionej</w:t>
      </w:r>
      <w:r w:rsidRPr="00805A66">
        <w:rPr>
          <w:rFonts w:ascii="Calibri" w:hAnsi="Calibri" w:cs="Calibri"/>
        </w:rPr>
        <w:t>, -</w:t>
      </w:r>
      <w:proofErr w:type="spellStart"/>
      <w:r w:rsidR="00440C2E" w:rsidRPr="00805A66">
        <w:rPr>
          <w:rFonts w:ascii="Calibri" w:hAnsi="Calibri" w:cs="Calibri"/>
        </w:rPr>
        <w:t>ych</w:t>
      </w:r>
      <w:proofErr w:type="spellEnd"/>
      <w:r w:rsidR="00440C2E" w:rsidRPr="00805A66">
        <w:rPr>
          <w:rFonts w:ascii="Calibri" w:hAnsi="Calibri" w:cs="Calibri"/>
        </w:rPr>
        <w:t xml:space="preserve"> do reprezentowania w terminie </w:t>
      </w:r>
      <w:r w:rsidR="00635F80">
        <w:rPr>
          <w:rFonts w:ascii="Calibri" w:hAnsi="Calibri" w:cs="Calibri"/>
        </w:rPr>
        <w:t xml:space="preserve">od godz. 8:00 dnia 01.07.2020 r. do godz. 15:00 w dniu 30.09.2020 r., </w:t>
      </w:r>
      <w:r w:rsidR="005E47B0" w:rsidRPr="00805A66">
        <w:rPr>
          <w:rFonts w:ascii="Calibri" w:hAnsi="Calibri" w:cs="Calibri"/>
        </w:rPr>
        <w:t>adres:</w:t>
      </w:r>
    </w:p>
    <w:p w14:paraId="59178446" w14:textId="77777777" w:rsidR="00FE5DA0" w:rsidRPr="00FE5DA0" w:rsidRDefault="00FE5DA0" w:rsidP="00FE5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5DA0">
        <w:rPr>
          <w:rFonts w:ascii="Calibri" w:hAnsi="Calibri" w:cs="Calibri"/>
        </w:rPr>
        <w:t>Urząd Gminy Zawonia</w:t>
      </w:r>
    </w:p>
    <w:p w14:paraId="763A4A5E" w14:textId="77777777" w:rsidR="00FE5DA0" w:rsidRPr="00FE5DA0" w:rsidRDefault="00FE5DA0" w:rsidP="00FE5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5DA0">
        <w:rPr>
          <w:rFonts w:ascii="Calibri" w:hAnsi="Calibri" w:cs="Calibri"/>
        </w:rPr>
        <w:t>ul. Trzebnicka 11</w:t>
      </w:r>
    </w:p>
    <w:p w14:paraId="24332891" w14:textId="3543E94B" w:rsidR="00BA3B26" w:rsidRPr="00805A66" w:rsidRDefault="00FE5DA0" w:rsidP="00FE5D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5DA0">
        <w:rPr>
          <w:rFonts w:ascii="Calibri" w:hAnsi="Calibri" w:cs="Calibri"/>
        </w:rPr>
        <w:t>55-106 Zawonia</w:t>
      </w:r>
    </w:p>
    <w:p w14:paraId="00622999" w14:textId="77777777" w:rsidR="007D69A3" w:rsidRPr="00805A66" w:rsidRDefault="007D69A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80F3AC5" w14:textId="3B4E693D" w:rsidR="00797E49" w:rsidRDefault="00797E49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28228D" w14:textId="00C24974" w:rsidR="00797E49" w:rsidRDefault="00797E49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888C88" w14:textId="77777777" w:rsidR="00797E49" w:rsidRPr="00A1722B" w:rsidRDefault="00797E49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27704B3A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Nazwa </w:t>
            </w:r>
            <w:proofErr w:type="spellStart"/>
            <w:r w:rsidRPr="00A1722B">
              <w:rPr>
                <w:rFonts w:ascii="Calibri,Bold" w:hAnsi="Calibri,Bold" w:cs="Calibri,Bold"/>
                <w:b/>
                <w:bCs/>
              </w:rPr>
              <w:t>Grantobiorcy</w:t>
            </w:r>
            <w:proofErr w:type="spellEnd"/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Adres </w:t>
            </w:r>
            <w:proofErr w:type="spellStart"/>
            <w:r w:rsidRPr="00A1722B">
              <w:rPr>
                <w:rFonts w:ascii="Calibri,Bold" w:hAnsi="Calibri,Bold" w:cs="Calibri,Bold"/>
                <w:b/>
                <w:bCs/>
              </w:rPr>
              <w:t>Grantobiorcy</w:t>
            </w:r>
            <w:proofErr w:type="spellEnd"/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4C74EB67" w14:textId="77777777" w:rsidR="000813CA" w:rsidRDefault="000813CA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813CA">
              <w:rPr>
                <w:rFonts w:ascii="Calibri,Bold" w:hAnsi="Calibri,Bold" w:cs="Calibri,Bold"/>
                <w:b/>
                <w:bCs/>
              </w:rPr>
              <w:t>„Poprawa stanu powietrza w OSI Doliny Baryczy (wymiana wysokoemisyjnych źródeł ciepła w budynkach i lokalach mieszkalnych na terenie Gminy Cieszków, Milicz, Prusice, Twardogóra, Wołów, Zawonia, Żmigród)”</w:t>
            </w:r>
          </w:p>
          <w:p w14:paraId="034066D1" w14:textId="5D897A2B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6F6C3D">
              <w:rPr>
                <w:rFonts w:ascii="Calibri,Bold" w:hAnsi="Calibri,Bold" w:cs="Calibri,Bold"/>
                <w:b/>
                <w:bCs/>
              </w:rPr>
              <w:t>Zawonia</w:t>
            </w:r>
          </w:p>
          <w:p w14:paraId="2E501BAD" w14:textId="77777777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3C4179E0" w14:textId="77777777" w:rsidR="00FE5DA0" w:rsidRPr="00FE5DA0" w:rsidRDefault="00FE5DA0" w:rsidP="00FE5DA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FE5DA0">
              <w:rPr>
                <w:rFonts w:ascii="Calibri,Bold" w:hAnsi="Calibri,Bold" w:cs="Calibri,Bold"/>
                <w:b/>
                <w:bCs/>
              </w:rPr>
              <w:t>Urząd Gminy Zawonia</w:t>
            </w:r>
          </w:p>
          <w:p w14:paraId="36ED62D6" w14:textId="77777777" w:rsidR="00FE5DA0" w:rsidRPr="00FE5DA0" w:rsidRDefault="00FE5DA0" w:rsidP="00FE5DA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FE5DA0">
              <w:rPr>
                <w:rFonts w:ascii="Calibri,Bold" w:hAnsi="Calibri,Bold" w:cs="Calibri,Bold"/>
                <w:b/>
                <w:bCs/>
              </w:rPr>
              <w:t>ul. Trzebnicka 11</w:t>
            </w:r>
          </w:p>
          <w:p w14:paraId="22037B07" w14:textId="4BF58B20" w:rsidR="00BA3B26" w:rsidRDefault="00FE5DA0" w:rsidP="00FE5DA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FE5DA0">
              <w:rPr>
                <w:rFonts w:ascii="Calibri,Bold" w:hAnsi="Calibri,Bold" w:cs="Calibri,Bold"/>
                <w:b/>
                <w:bCs/>
              </w:rPr>
              <w:t>55-106 Zawonia</w:t>
            </w:r>
          </w:p>
          <w:p w14:paraId="2B6239D3" w14:textId="51CEBDC4" w:rsidR="00BA3B26" w:rsidRDefault="00BA3B26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3DB23D3" w14:textId="77777777" w:rsidR="003740D5" w:rsidRDefault="003740D5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8A96C8" w14:textId="7C6BEFCA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968E0F4" w14:textId="77777777" w:rsidR="00797E49" w:rsidRDefault="00797E4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140FEE1E" w:rsidR="0092165F" w:rsidRPr="00BA3B26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A3B26">
        <w:rPr>
          <w:rFonts w:ascii="Calibri" w:hAnsi="Calibri" w:cs="Calibri"/>
          <w:b/>
        </w:rPr>
        <w:t>Do wniosku o udzielenie grantu należy obligatoryjnie dostarczyć uproszczon</w:t>
      </w:r>
      <w:r w:rsidR="000E3EDF" w:rsidRPr="00BA3B26">
        <w:rPr>
          <w:rFonts w:ascii="Calibri" w:hAnsi="Calibri" w:cs="Calibri"/>
          <w:b/>
        </w:rPr>
        <w:t>y</w:t>
      </w:r>
      <w:r w:rsidRPr="00BA3B26">
        <w:rPr>
          <w:rFonts w:ascii="Calibri" w:hAnsi="Calibri" w:cs="Calibri"/>
          <w:b/>
        </w:rPr>
        <w:t xml:space="preserve"> audyt energetyczn</w:t>
      </w:r>
      <w:r w:rsidR="000E3EDF" w:rsidRPr="00BA3B26">
        <w:rPr>
          <w:rFonts w:ascii="Calibri" w:hAnsi="Calibri" w:cs="Calibri"/>
          <w:b/>
        </w:rPr>
        <w:t>y</w:t>
      </w:r>
      <w:r w:rsidRPr="00BA3B26">
        <w:rPr>
          <w:rFonts w:ascii="Calibri" w:hAnsi="Calibri" w:cs="Calibri"/>
          <w:b/>
        </w:rPr>
        <w:t xml:space="preserve"> sporządzon</w:t>
      </w:r>
      <w:r w:rsidR="000E3EDF" w:rsidRPr="00BA3B26">
        <w:rPr>
          <w:rFonts w:ascii="Calibri" w:hAnsi="Calibri" w:cs="Calibri"/>
          <w:b/>
        </w:rPr>
        <w:t>y</w:t>
      </w:r>
      <w:r w:rsidRPr="00BA3B26">
        <w:rPr>
          <w:rFonts w:ascii="Calibri" w:hAnsi="Calibri" w:cs="Calibri"/>
          <w:b/>
        </w:rPr>
        <w:t xml:space="preserve"> dla każdego domu jednorodzinnego (jeśli nie wyodrębniono w nim lokali mieszkalnych) oraz dla każdego mieszkania w domu jednorodzinnym/ wielorodzinnym budynku mieszkalnym</w:t>
      </w:r>
      <w:r w:rsidR="00C87D9F" w:rsidRPr="00BA3B26">
        <w:rPr>
          <w:rFonts w:ascii="Calibri" w:hAnsi="Calibri" w:cs="Calibri"/>
          <w:b/>
        </w:rPr>
        <w:t>,</w:t>
      </w:r>
      <w:r w:rsidRPr="00BA3B26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BA3B26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4C5F1314" w:rsidR="00C5312D" w:rsidRPr="00D6598D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6598D">
        <w:rPr>
          <w:rFonts w:ascii="Calibri" w:hAnsi="Calibri" w:cs="Calibri"/>
          <w:b/>
        </w:rPr>
        <w:lastRenderedPageBreak/>
        <w:t xml:space="preserve">Uproszczone audyty energetyczne mogą zostać sporządzone jedynie przez niżej wymieniony, -e  podmiot, -y wyłoniony, -e przez </w:t>
      </w:r>
      <w:proofErr w:type="spellStart"/>
      <w:r w:rsidRPr="00D6598D">
        <w:rPr>
          <w:rFonts w:ascii="Calibri" w:hAnsi="Calibri" w:cs="Calibri"/>
          <w:b/>
        </w:rPr>
        <w:t>Grantodawcę</w:t>
      </w:r>
      <w:proofErr w:type="spellEnd"/>
      <w:r w:rsidRPr="00D6598D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1E6" w:rsidRPr="00B111E6" w14:paraId="2ADE004C" w14:textId="77777777" w:rsidTr="00B111E6">
        <w:trPr>
          <w:trHeight w:val="288"/>
        </w:trPr>
        <w:tc>
          <w:tcPr>
            <w:tcW w:w="9406" w:type="dxa"/>
            <w:noWrap/>
            <w:hideMark/>
          </w:tcPr>
          <w:p w14:paraId="397DD194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B111E6">
              <w:rPr>
                <w:rFonts w:ascii="Calibri" w:hAnsi="Calibri" w:cs="Calibri"/>
              </w:rPr>
              <w:t>EgoTerm</w:t>
            </w:r>
            <w:proofErr w:type="spellEnd"/>
            <w:r w:rsidRPr="00B111E6">
              <w:rPr>
                <w:rFonts w:ascii="Calibri" w:hAnsi="Calibri" w:cs="Calibri"/>
              </w:rPr>
              <w:t xml:space="preserve"> Dariusz Curyło, tel. +48 517 839 191, audyt@egoterm.pl</w:t>
            </w:r>
          </w:p>
        </w:tc>
      </w:tr>
      <w:tr w:rsidR="00B111E6" w:rsidRPr="00B111E6" w14:paraId="153D9085" w14:textId="77777777" w:rsidTr="00B111E6">
        <w:trPr>
          <w:trHeight w:val="288"/>
        </w:trPr>
        <w:tc>
          <w:tcPr>
            <w:tcW w:w="9406" w:type="dxa"/>
            <w:noWrap/>
            <w:hideMark/>
          </w:tcPr>
          <w:p w14:paraId="21BE1BCF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Usługi w Zakresie Certyfikacji Energetycznej Małgorzata </w:t>
            </w:r>
            <w:proofErr w:type="spellStart"/>
            <w:r w:rsidRPr="00B111E6">
              <w:rPr>
                <w:rFonts w:ascii="Calibri" w:hAnsi="Calibri" w:cs="Calibri"/>
              </w:rPr>
              <w:t>Samorajska</w:t>
            </w:r>
            <w:proofErr w:type="spellEnd"/>
            <w:r w:rsidRPr="00B111E6">
              <w:rPr>
                <w:rFonts w:ascii="Calibri" w:hAnsi="Calibri" w:cs="Calibri"/>
              </w:rPr>
              <w:t xml:space="preserve">. Audytor energetyczny mgr inż. Piotr </w:t>
            </w:r>
            <w:proofErr w:type="spellStart"/>
            <w:r w:rsidRPr="00B111E6">
              <w:rPr>
                <w:rFonts w:ascii="Calibri" w:hAnsi="Calibri" w:cs="Calibri"/>
              </w:rPr>
              <w:t>Samorajski</w:t>
            </w:r>
            <w:proofErr w:type="spellEnd"/>
            <w:r w:rsidRPr="00B111E6">
              <w:rPr>
                <w:rFonts w:ascii="Calibri" w:hAnsi="Calibri" w:cs="Calibri"/>
              </w:rPr>
              <w:t>, tel. +48 795 587 948, e-mail: swiadectwo@op.pl</w:t>
            </w:r>
          </w:p>
        </w:tc>
      </w:tr>
    </w:tbl>
    <w:p w14:paraId="11071002" w14:textId="251FFC6A" w:rsidR="00E274CE" w:rsidRPr="00D6598D" w:rsidRDefault="00E274CE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3809D5EA" w14:textId="7D810EA0" w:rsidR="00E274CE" w:rsidRPr="00D6598D" w:rsidRDefault="00E274CE" w:rsidP="00B11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6598D">
        <w:rPr>
          <w:rFonts w:ascii="Calibri" w:hAnsi="Calibri" w:cs="Calibri"/>
          <w:b/>
        </w:rPr>
        <w:t xml:space="preserve"> Wobec powyższego </w:t>
      </w:r>
      <w:proofErr w:type="spellStart"/>
      <w:r w:rsidRPr="00D6598D">
        <w:rPr>
          <w:rFonts w:ascii="Calibri" w:hAnsi="Calibri" w:cs="Calibri"/>
          <w:b/>
        </w:rPr>
        <w:t>Grantobiorcy</w:t>
      </w:r>
      <w:proofErr w:type="spellEnd"/>
      <w:r w:rsidRPr="00D6598D">
        <w:rPr>
          <w:rFonts w:ascii="Calibri" w:hAnsi="Calibri" w:cs="Calibri"/>
          <w:b/>
        </w:rPr>
        <w:t xml:space="preserve">, którzy zamierzają złożyć wniosek o udzielenie grantu, zobowiązani są do zgłoszenia potrzeby sporządzenia uproszczonego audytu energetycznego dla swoich nieruchomości, w terminie do dnia 14 września 2020r. w formie elektronicznej na adres e-mail w/w audytorów. </w:t>
      </w:r>
    </w:p>
    <w:p w14:paraId="6754FDBF" w14:textId="57233D2E" w:rsidR="005F0B97" w:rsidRPr="00D6598D" w:rsidRDefault="00E274CE" w:rsidP="00B11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6598D">
        <w:rPr>
          <w:rFonts w:ascii="Calibri" w:hAnsi="Calibri" w:cs="Calibri"/>
          <w:b/>
        </w:rPr>
        <w:t>Grantobiorcy</w:t>
      </w:r>
      <w:proofErr w:type="spellEnd"/>
      <w:r w:rsidRPr="00D6598D">
        <w:rPr>
          <w:rFonts w:ascii="Calibri" w:hAnsi="Calibri" w:cs="Calibri"/>
          <w:b/>
        </w:rPr>
        <w:t xml:space="preserve"> którzy w w/w terminie oraz formie nie zgłoszą potrzeby ich sporządzenia, muszą być świadomi faktu, iż audytorzy mogą nie zdążyć wydać im audytu uproszczonego w terminie umożliwiającym jego złożenie przez wnioskodawcę w ramach konkursu, tj. przed 30.09.2020r.</w:t>
      </w:r>
    </w:p>
    <w:p w14:paraId="44EDB940" w14:textId="2FEB212A" w:rsidR="005F0B97" w:rsidRDefault="005F0B97" w:rsidP="00B11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Kosztem sporządzenia uproszczonego audytu energetycznego obarczany jest </w:t>
      </w:r>
      <w:proofErr w:type="spellStart"/>
      <w:r>
        <w:rPr>
          <w:rFonts w:ascii="Calibri" w:hAnsi="Calibri" w:cs="Calibri"/>
        </w:rPr>
        <w:t>Grantobiorca</w:t>
      </w:r>
      <w:proofErr w:type="spellEnd"/>
      <w:r>
        <w:rPr>
          <w:rFonts w:ascii="Calibri" w:hAnsi="Calibri" w:cs="Calibri"/>
        </w:rPr>
        <w:t xml:space="preserve">. Ww. koszt stanowi wydatek </w:t>
      </w:r>
      <w:r w:rsidRPr="005F0B97">
        <w:rPr>
          <w:rFonts w:ascii="Calibri" w:hAnsi="Calibri" w:cs="Calibri"/>
        </w:rPr>
        <w:t>niekwalifikowaln</w:t>
      </w:r>
      <w:r>
        <w:rPr>
          <w:rFonts w:ascii="Calibri" w:hAnsi="Calibri" w:cs="Calibri"/>
        </w:rPr>
        <w:t>y.</w:t>
      </w:r>
    </w:p>
    <w:p w14:paraId="39664EA6" w14:textId="5DAE475F" w:rsidR="005F0B97" w:rsidRDefault="00B111E6" w:rsidP="00B111E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6598D">
        <w:rPr>
          <w:rFonts w:ascii="Calibri" w:hAnsi="Calibri" w:cs="Calibri"/>
          <w:b/>
        </w:rPr>
        <w:t xml:space="preserve">W przypadku braku kontaktu ze strony audytora proszę zgłaszać </w:t>
      </w:r>
      <w:r>
        <w:rPr>
          <w:rFonts w:ascii="Calibri" w:hAnsi="Calibri" w:cs="Calibri"/>
          <w:b/>
        </w:rPr>
        <w:t>sytuację</w:t>
      </w:r>
      <w:r w:rsidRPr="00D6598D">
        <w:rPr>
          <w:rFonts w:ascii="Calibri" w:hAnsi="Calibri" w:cs="Calibri"/>
          <w:b/>
        </w:rPr>
        <w:t xml:space="preserve"> na adres e-mail </w:t>
      </w:r>
      <w:hyperlink r:id="rId9" w:history="1">
        <w:r w:rsidRPr="00EC5797">
          <w:rPr>
            <w:rStyle w:val="Hipercze"/>
            <w:b/>
            <w:bCs/>
          </w:rPr>
          <w:t>piece@zmigrod.com.pl</w:t>
        </w:r>
      </w:hyperlink>
      <w:r>
        <w:t xml:space="preserve">, </w:t>
      </w:r>
      <w:r w:rsidRPr="00CD7B5E">
        <w:rPr>
          <w:b/>
          <w:bCs/>
        </w:rPr>
        <w:t>wówczas Lider projektu</w:t>
      </w:r>
      <w:r>
        <w:rPr>
          <w:b/>
          <w:bCs/>
        </w:rPr>
        <w:t xml:space="preserve"> wskaże audytorów zastępczych spośród wskazanych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1E6" w:rsidRPr="00B111E6" w14:paraId="10AB88B2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490CF1F8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Arkadiusz </w:t>
            </w:r>
            <w:proofErr w:type="spellStart"/>
            <w:r w:rsidRPr="00B111E6">
              <w:rPr>
                <w:rFonts w:ascii="Calibri" w:hAnsi="Calibri" w:cs="Calibri"/>
              </w:rPr>
              <w:t>Kuryś</w:t>
            </w:r>
            <w:proofErr w:type="spellEnd"/>
            <w:r w:rsidRPr="00B111E6">
              <w:rPr>
                <w:rFonts w:ascii="Calibri" w:hAnsi="Calibri" w:cs="Calibri"/>
              </w:rPr>
              <w:t xml:space="preserve"> tel. 504 146 913, Mateusz Wojtecki tel. 506 514 706, email: biurokurys@gmail.com</w:t>
            </w:r>
          </w:p>
        </w:tc>
      </w:tr>
      <w:tr w:rsidR="00B111E6" w:rsidRPr="00B111E6" w14:paraId="01994B8F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1FA7C0B9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N &amp; P Jacek Nowicki tel. 790 713 120, e-mail: pl.jaceknowicki@gmail.com</w:t>
            </w:r>
          </w:p>
        </w:tc>
      </w:tr>
      <w:tr w:rsidR="00B111E6" w:rsidRPr="00B111E6" w14:paraId="67F9403A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70F451F6" w14:textId="1043DFB9" w:rsidR="00B111E6" w:rsidRPr="00B111E6" w:rsidRDefault="00DA3929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A3929">
              <w:rPr>
                <w:rFonts w:ascii="Calibri" w:hAnsi="Calibri" w:cs="Calibri"/>
              </w:rPr>
              <w:t>EFEKTYWNIEJ Śliwiński Tomasz tel. 884 362 178 e-mail: audyty@efektywniej.pl</w:t>
            </w:r>
          </w:p>
        </w:tc>
      </w:tr>
      <w:tr w:rsidR="00B111E6" w:rsidRPr="00B111E6" w14:paraId="11545A8E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6021F22C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ENVIROTERM Tomasz Wójcik </w:t>
            </w:r>
            <w:proofErr w:type="spellStart"/>
            <w:r w:rsidRPr="00B111E6">
              <w:rPr>
                <w:rFonts w:ascii="Calibri" w:hAnsi="Calibri" w:cs="Calibri"/>
              </w:rPr>
              <w:t>tel</w:t>
            </w:r>
            <w:proofErr w:type="spellEnd"/>
            <w:r w:rsidRPr="00B111E6">
              <w:rPr>
                <w:rFonts w:ascii="Calibri" w:hAnsi="Calibri" w:cs="Calibri"/>
              </w:rPr>
              <w:t xml:space="preserve"> 697 778 877, e-mail: t.wojcik@instalacje.legnica.pl</w:t>
            </w:r>
          </w:p>
        </w:tc>
      </w:tr>
      <w:tr w:rsidR="00B111E6" w:rsidRPr="00B111E6" w14:paraId="079B6467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6C22A185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Pomorska Grupa Konsultingowa S.A, tel. 884 315 935, e-mail: lazarowski@pgksa.pl</w:t>
            </w:r>
          </w:p>
        </w:tc>
      </w:tr>
      <w:tr w:rsidR="00B111E6" w:rsidRPr="00B111E6" w14:paraId="7256DDAF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6F678B46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ASIG Igor Kwiatkowski, tel. 665-297-275, 697-960-663, kontakt@asig.com.pl</w:t>
            </w:r>
          </w:p>
        </w:tc>
      </w:tr>
      <w:tr w:rsidR="00B111E6" w:rsidRPr="00B111E6" w14:paraId="13EF6D0B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09837A17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ERBUD Audytor Energetyczny Robert Gregorczyk, tel.604-131-129, e-mail: rynek01@o2.pl</w:t>
            </w:r>
          </w:p>
        </w:tc>
      </w:tr>
      <w:tr w:rsidR="00B111E6" w:rsidRPr="00B111E6" w14:paraId="51A153DB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63370AAC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PHU Czysta Energia Stanisław Kondratiuk, email: analizyeko@gmail.com lub stachu13@gmail.com, tel. 793 147 761</w:t>
            </w:r>
          </w:p>
        </w:tc>
      </w:tr>
      <w:tr w:rsidR="00B111E6" w:rsidRPr="00B111E6" w14:paraId="62B2B175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351ADD90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Biuro Wyceny Nieruchomości i Obsługi Budownictwa </w:t>
            </w:r>
            <w:proofErr w:type="spellStart"/>
            <w:r w:rsidRPr="00B111E6">
              <w:rPr>
                <w:rFonts w:ascii="Calibri" w:hAnsi="Calibri" w:cs="Calibri"/>
              </w:rPr>
              <w:t>Cenrom</w:t>
            </w:r>
            <w:proofErr w:type="spellEnd"/>
            <w:r w:rsidRPr="00B111E6">
              <w:rPr>
                <w:rFonts w:ascii="Calibri" w:hAnsi="Calibri" w:cs="Calibri"/>
              </w:rPr>
              <w:t>-Robert Michalski, tel. +48 602 573 837, e-mail: biuro@cenrom.pl</w:t>
            </w:r>
          </w:p>
        </w:tc>
      </w:tr>
      <w:tr w:rsidR="00B111E6" w:rsidRPr="00B111E6" w14:paraId="718FB5CD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7C4EAEAA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ENVITERM S.C., Dawid Zielonka: +48 531 877 335, Dominika Ziaja: + 48 694 522 645, e-mail: biuro@enviterm.pl</w:t>
            </w:r>
          </w:p>
        </w:tc>
      </w:tr>
      <w:tr w:rsidR="00B111E6" w:rsidRPr="00B111E6" w14:paraId="448F7671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313E7807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EPD Technika Solarna sp. z o.o., tel. 607 697 456, e-mail: biuro@epdwroclaw.pl</w:t>
            </w:r>
          </w:p>
        </w:tc>
      </w:tr>
      <w:tr w:rsidR="00B111E6" w:rsidRPr="00B111E6" w14:paraId="26C34969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4EBF94FB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ATsys.pl Sp. z o.o. </w:t>
            </w:r>
            <w:proofErr w:type="spellStart"/>
            <w:r w:rsidRPr="00B111E6">
              <w:rPr>
                <w:rFonts w:ascii="Calibri" w:hAnsi="Calibri" w:cs="Calibri"/>
              </w:rPr>
              <w:t>Sp.K</w:t>
            </w:r>
            <w:proofErr w:type="spellEnd"/>
            <w:r w:rsidRPr="00B111E6">
              <w:rPr>
                <w:rFonts w:ascii="Calibri" w:hAnsi="Calibri" w:cs="Calibri"/>
              </w:rPr>
              <w:t>., tel. 721 74 74 47, e-mail: audyty@niskaemisja.pl</w:t>
            </w:r>
          </w:p>
        </w:tc>
      </w:tr>
      <w:tr w:rsidR="00B111E6" w:rsidRPr="00B111E6" w14:paraId="43FABD98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2CE40E06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BETAHEAT Wojciech Ćwirko, tel. 519 702 991, e-mail: betaheat@o2.pl</w:t>
            </w:r>
          </w:p>
        </w:tc>
      </w:tr>
      <w:tr w:rsidR="00B111E6" w:rsidRPr="00B111E6" w14:paraId="3ED86F72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054839A7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JACERT Jacek </w:t>
            </w:r>
            <w:proofErr w:type="spellStart"/>
            <w:r w:rsidRPr="00B111E6">
              <w:rPr>
                <w:rFonts w:ascii="Calibri" w:hAnsi="Calibri" w:cs="Calibri"/>
              </w:rPr>
              <w:t>Filończyk</w:t>
            </w:r>
            <w:proofErr w:type="spellEnd"/>
            <w:r w:rsidRPr="00B111E6">
              <w:rPr>
                <w:rFonts w:ascii="Calibri" w:hAnsi="Calibri" w:cs="Calibri"/>
              </w:rPr>
              <w:t>, tel. 601 45 86 08, e-mail: jacekfi@poczta.onet.pl</w:t>
            </w:r>
          </w:p>
        </w:tc>
      </w:tr>
      <w:tr w:rsidR="00B111E6" w:rsidRPr="00B111E6" w14:paraId="4FCFF37A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0F1911E3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Pracownia analiz technicznych i finansowych Krzysztof Ruszkiewicz, tel. 509 959 971, e-mail: kruszk@wp.pl</w:t>
            </w:r>
          </w:p>
        </w:tc>
      </w:tr>
      <w:tr w:rsidR="00B111E6" w:rsidRPr="00B111E6" w14:paraId="124079E3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77BC6A21" w14:textId="16EA88C9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 xml:space="preserve">RŚ Robert </w:t>
            </w:r>
            <w:proofErr w:type="spellStart"/>
            <w:r w:rsidRPr="00B111E6">
              <w:rPr>
                <w:rFonts w:ascii="Calibri" w:hAnsi="Calibri" w:cs="Calibri"/>
              </w:rPr>
              <w:t>Śpiewakowski</w:t>
            </w:r>
            <w:proofErr w:type="spellEnd"/>
            <w:r w:rsidRPr="00B111E6">
              <w:rPr>
                <w:rFonts w:ascii="Calibri" w:hAnsi="Calibri" w:cs="Calibri"/>
              </w:rPr>
              <w:t xml:space="preserve"> tel. 609 917 146, e-mail: biuro@pozytywna</w:t>
            </w:r>
            <w:r w:rsidR="00DA3929">
              <w:rPr>
                <w:rFonts w:ascii="Calibri" w:hAnsi="Calibri" w:cs="Calibri"/>
              </w:rPr>
              <w:t>-</w:t>
            </w:r>
            <w:r w:rsidRPr="00B111E6">
              <w:rPr>
                <w:rFonts w:ascii="Calibri" w:hAnsi="Calibri" w:cs="Calibri"/>
              </w:rPr>
              <w:t>energia.com</w:t>
            </w:r>
          </w:p>
        </w:tc>
      </w:tr>
      <w:tr w:rsidR="00B111E6" w:rsidRPr="00B111E6" w14:paraId="22B143E9" w14:textId="77777777" w:rsidTr="00B111E6">
        <w:trPr>
          <w:trHeight w:val="288"/>
        </w:trPr>
        <w:tc>
          <w:tcPr>
            <w:tcW w:w="9062" w:type="dxa"/>
            <w:noWrap/>
            <w:hideMark/>
          </w:tcPr>
          <w:p w14:paraId="4E90C3B8" w14:textId="77777777" w:rsidR="00B111E6" w:rsidRPr="00B111E6" w:rsidRDefault="00B111E6" w:rsidP="00B111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11E6">
              <w:rPr>
                <w:rFonts w:ascii="Calibri" w:hAnsi="Calibri" w:cs="Calibri"/>
              </w:rPr>
              <w:t>UNIPROJEKT Paweł Stawarz, tel. 690 422 543, e-mail: pawel.stawarz@uniprojekt.org.pl</w:t>
            </w:r>
          </w:p>
        </w:tc>
      </w:tr>
    </w:tbl>
    <w:p w14:paraId="38B9A99F" w14:textId="77777777" w:rsidR="00B111E6" w:rsidRDefault="00B111E6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54641A33" w:rsidR="0092165F" w:rsidRPr="000E3EDF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3EDF">
        <w:rPr>
          <w:rFonts w:ascii="Calibri" w:hAnsi="Calibri" w:cs="Calibri"/>
        </w:rPr>
        <w:t>Nie</w:t>
      </w:r>
      <w:r w:rsidR="005F0B97">
        <w:rPr>
          <w:rFonts w:ascii="Calibri" w:hAnsi="Calibri" w:cs="Calibri"/>
        </w:rPr>
        <w:t xml:space="preserve"> </w:t>
      </w:r>
      <w:r w:rsidRPr="000E3EDF">
        <w:rPr>
          <w:rFonts w:ascii="Calibri" w:hAnsi="Calibri" w:cs="Calibri"/>
        </w:rPr>
        <w:t>dołączenie uproszczon</w:t>
      </w:r>
      <w:r w:rsidR="00C5312D" w:rsidRPr="000E3EDF">
        <w:rPr>
          <w:rFonts w:ascii="Calibri" w:hAnsi="Calibri" w:cs="Calibri"/>
        </w:rPr>
        <w:t>ego, -</w:t>
      </w:r>
      <w:proofErr w:type="spellStart"/>
      <w:r w:rsidRPr="000E3EDF">
        <w:rPr>
          <w:rFonts w:ascii="Calibri" w:hAnsi="Calibri" w:cs="Calibri"/>
        </w:rPr>
        <w:t>y</w:t>
      </w:r>
      <w:r w:rsidR="00C5312D" w:rsidRPr="000E3EDF">
        <w:rPr>
          <w:rFonts w:ascii="Calibri" w:hAnsi="Calibri" w:cs="Calibri"/>
        </w:rPr>
        <w:t>ch</w:t>
      </w:r>
      <w:proofErr w:type="spellEnd"/>
      <w:r w:rsidRPr="000E3EDF">
        <w:rPr>
          <w:rFonts w:ascii="Calibri" w:hAnsi="Calibri" w:cs="Calibri"/>
        </w:rPr>
        <w:t xml:space="preserve"> audyt</w:t>
      </w:r>
      <w:r w:rsidR="00C5312D" w:rsidRPr="000E3EDF">
        <w:rPr>
          <w:rFonts w:ascii="Calibri" w:hAnsi="Calibri" w:cs="Calibri"/>
        </w:rPr>
        <w:t>u, -</w:t>
      </w:r>
      <w:r w:rsidRPr="000E3EDF">
        <w:rPr>
          <w:rFonts w:ascii="Calibri" w:hAnsi="Calibri" w:cs="Calibri"/>
        </w:rPr>
        <w:t xml:space="preserve">ów </w:t>
      </w:r>
      <w:r w:rsidR="00C5312D" w:rsidRPr="000E3EDF">
        <w:rPr>
          <w:rFonts w:ascii="Calibri" w:hAnsi="Calibri" w:cs="Calibri"/>
        </w:rPr>
        <w:t>energetycznego, -</w:t>
      </w:r>
      <w:proofErr w:type="spellStart"/>
      <w:r w:rsidR="00C5312D" w:rsidRPr="000E3EDF">
        <w:rPr>
          <w:rFonts w:ascii="Calibri" w:hAnsi="Calibri" w:cs="Calibri"/>
        </w:rPr>
        <w:t>ych</w:t>
      </w:r>
      <w:proofErr w:type="spellEnd"/>
      <w:r w:rsidR="00C5312D" w:rsidRPr="000E3EDF">
        <w:rPr>
          <w:rFonts w:ascii="Calibri" w:hAnsi="Calibri" w:cs="Calibri"/>
        </w:rPr>
        <w:t xml:space="preserve"> </w:t>
      </w:r>
      <w:r w:rsidR="004133D3">
        <w:rPr>
          <w:rFonts w:ascii="Calibri" w:hAnsi="Calibri" w:cs="Calibri"/>
        </w:rPr>
        <w:t>dla chociażby jednego domu jednorodzinnego/ mieszkania w domu jednorodzinnym/ wielorodzinnym domu mieszkalnym, objętego wsparciem we wniosku o udzielenie grantu lub dołączenie sporządzonego przez podmiot inny niż wyżej wskazany</w:t>
      </w:r>
      <w:r w:rsidR="005F0B97">
        <w:rPr>
          <w:rFonts w:ascii="Calibri" w:hAnsi="Calibri" w:cs="Calibri"/>
        </w:rPr>
        <w:t>, -e</w:t>
      </w:r>
      <w:r w:rsidR="004133D3">
        <w:rPr>
          <w:rFonts w:ascii="Calibri" w:hAnsi="Calibri" w:cs="Calibri"/>
        </w:rPr>
        <w:t xml:space="preserve">, </w:t>
      </w:r>
      <w:r w:rsidRPr="000E3EDF">
        <w:rPr>
          <w:rFonts w:ascii="Calibri" w:hAnsi="Calibri" w:cs="Calibri"/>
        </w:rPr>
        <w:t xml:space="preserve">oznacza nie spełnienie kryterium </w:t>
      </w:r>
      <w:r w:rsidR="00C87D9F" w:rsidRPr="000E3EDF">
        <w:rPr>
          <w:rFonts w:ascii="Calibri" w:hAnsi="Calibri" w:cs="Calibri"/>
        </w:rPr>
        <w:t xml:space="preserve">kluczowego </w:t>
      </w:r>
      <w:r w:rsidRPr="000E3EDF">
        <w:rPr>
          <w:rFonts w:ascii="Calibri" w:hAnsi="Calibri" w:cs="Calibri"/>
        </w:rPr>
        <w:t xml:space="preserve">formalnego </w:t>
      </w:r>
      <w:r w:rsidR="00C87D9F" w:rsidRPr="000E3EDF">
        <w:rPr>
          <w:rFonts w:ascii="Calibri" w:hAnsi="Calibri" w:cs="Calibri"/>
        </w:rPr>
        <w:t xml:space="preserve">„Złożenie uproszczonego audytu energetycznego” </w:t>
      </w:r>
      <w:r w:rsidRPr="000E3EDF">
        <w:rPr>
          <w:rFonts w:ascii="Calibri" w:hAnsi="Calibri" w:cs="Calibri"/>
        </w:rPr>
        <w:t>i skutkuje odrzuceniem wniosku bez mo</w:t>
      </w:r>
      <w:r w:rsidR="00C87D9F" w:rsidRPr="000E3EDF">
        <w:rPr>
          <w:rFonts w:ascii="Calibri" w:hAnsi="Calibri" w:cs="Calibri"/>
        </w:rPr>
        <w:t>ż</w:t>
      </w:r>
      <w:r w:rsidRPr="000E3EDF">
        <w:rPr>
          <w:rFonts w:ascii="Calibri" w:hAnsi="Calibri" w:cs="Calibri"/>
        </w:rPr>
        <w:t>liwości jego poprawy.</w:t>
      </w:r>
    </w:p>
    <w:p w14:paraId="3706AE99" w14:textId="1664E260" w:rsidR="0092165F" w:rsidRPr="000E3EDF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118B6E1" w:rsidR="00C5312D" w:rsidRPr="000E3EDF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3EDF">
        <w:rPr>
          <w:rFonts w:ascii="Calibri" w:hAnsi="Calibri" w:cs="Calibri"/>
        </w:rPr>
        <w:t>Z</w:t>
      </w:r>
      <w:r w:rsidR="0092165F" w:rsidRPr="000E3EDF">
        <w:rPr>
          <w:rFonts w:ascii="Calibri" w:hAnsi="Calibri" w:cs="Calibri"/>
        </w:rPr>
        <w:t xml:space="preserve">łożenie wniosku </w:t>
      </w:r>
      <w:r w:rsidR="00C5312D" w:rsidRPr="000E3EDF">
        <w:rPr>
          <w:rFonts w:ascii="Calibri" w:hAnsi="Calibri" w:cs="Calibri"/>
        </w:rPr>
        <w:t xml:space="preserve">o udzielenie grantu </w:t>
      </w:r>
      <w:r w:rsidR="0092165F" w:rsidRPr="000E3EDF">
        <w:rPr>
          <w:rFonts w:ascii="Calibri" w:hAnsi="Calibri" w:cs="Calibri"/>
        </w:rPr>
        <w:t>do niewłaściwego naboru</w:t>
      </w:r>
      <w:r w:rsidRPr="000E3EDF">
        <w:rPr>
          <w:rFonts w:ascii="Calibri" w:hAnsi="Calibri" w:cs="Calibri"/>
        </w:rPr>
        <w:t xml:space="preserve"> (obejmującego teren innej Gminy)</w:t>
      </w:r>
      <w:r w:rsidR="0092165F" w:rsidRPr="000E3EDF">
        <w:rPr>
          <w:rFonts w:ascii="Calibri" w:hAnsi="Calibri" w:cs="Calibri"/>
        </w:rPr>
        <w:t xml:space="preserve">, </w:t>
      </w:r>
      <w:r w:rsidR="00C5312D" w:rsidRPr="000E3EDF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>
        <w:rPr>
          <w:rFonts w:ascii="Calibri" w:hAnsi="Calibri" w:cs="Calibri"/>
        </w:rPr>
        <w:t xml:space="preserve">również </w:t>
      </w:r>
      <w:r w:rsidR="00C5312D" w:rsidRPr="000E3EDF">
        <w:rPr>
          <w:rFonts w:ascii="Calibri" w:hAnsi="Calibri" w:cs="Calibri"/>
        </w:rPr>
        <w:t>skutkuje odrzuceniem wniosku bez możliwości jego poprawy.</w:t>
      </w:r>
    </w:p>
    <w:p w14:paraId="32F08409" w14:textId="41C12033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D777276" w14:textId="770033C4" w:rsidR="00BA5613" w:rsidRPr="00765DED" w:rsidRDefault="00BA5613" w:rsidP="002509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65DED">
        <w:rPr>
          <w:rFonts w:ascii="Calibri" w:hAnsi="Calibri" w:cs="Calibri"/>
          <w:b/>
        </w:rPr>
        <w:t xml:space="preserve">Na etapie składania wniosku o udzielenie grantu nie jest wymagane posiadanie </w:t>
      </w:r>
      <w:r w:rsidRPr="00765DED">
        <w:rPr>
          <w:rFonts w:ascii="Calibri" w:hAnsi="Calibri" w:cs="Calibri"/>
          <w:b/>
          <w:bCs/>
        </w:rPr>
        <w:t xml:space="preserve">prawomocnych </w:t>
      </w:r>
      <w:r w:rsidR="00546744" w:rsidRPr="00765DED">
        <w:rPr>
          <w:rFonts w:ascii="Calibri" w:hAnsi="Calibri" w:cs="Calibri"/>
          <w:b/>
          <w:bCs/>
        </w:rPr>
        <w:t xml:space="preserve">pozwoleń/ </w:t>
      </w:r>
      <w:r w:rsidRPr="00765DED">
        <w:rPr>
          <w:rFonts w:ascii="Calibri" w:hAnsi="Calibri" w:cs="Calibri"/>
          <w:b/>
          <w:bCs/>
        </w:rPr>
        <w:t xml:space="preserve">zezwoleń </w:t>
      </w:r>
      <w:bookmarkStart w:id="19" w:name="_Hlk5723093"/>
      <w:r w:rsidRPr="00765DED">
        <w:rPr>
          <w:rFonts w:ascii="Calibri" w:hAnsi="Calibri" w:cs="Calibri"/>
          <w:b/>
          <w:bCs/>
        </w:rPr>
        <w:t>na realizację całego zakresu inwestycji</w:t>
      </w:r>
      <w:bookmarkEnd w:id="19"/>
      <w:r w:rsidRPr="00765DED">
        <w:rPr>
          <w:rFonts w:ascii="Calibri" w:hAnsi="Calibri" w:cs="Calibri"/>
          <w:b/>
          <w:bCs/>
        </w:rPr>
        <w:t xml:space="preserve">. </w:t>
      </w:r>
      <w:r w:rsidRPr="00765DED">
        <w:rPr>
          <w:rFonts w:ascii="Calibri" w:hAnsi="Calibri" w:cs="Calibri"/>
          <w:b/>
        </w:rPr>
        <w:t xml:space="preserve">Prawomocne </w:t>
      </w:r>
      <w:r w:rsidR="00546744" w:rsidRPr="00765DED">
        <w:rPr>
          <w:rFonts w:ascii="Calibri" w:hAnsi="Calibri" w:cs="Calibri"/>
          <w:b/>
        </w:rPr>
        <w:t xml:space="preserve">pozwolenia/ </w:t>
      </w:r>
      <w:r w:rsidRPr="00765DED">
        <w:rPr>
          <w:rFonts w:ascii="Calibri" w:hAnsi="Calibri" w:cs="Calibri"/>
          <w:b/>
        </w:rPr>
        <w:t xml:space="preserve">zezwolenia na realizację całego zakresu inwestycji będą </w:t>
      </w:r>
      <w:r w:rsidR="008E586E" w:rsidRPr="00765DED">
        <w:rPr>
          <w:rFonts w:ascii="Calibri" w:hAnsi="Calibri" w:cs="Calibri"/>
          <w:b/>
        </w:rPr>
        <w:t xml:space="preserve">natomiast </w:t>
      </w:r>
      <w:r w:rsidRPr="00765DED">
        <w:rPr>
          <w:rFonts w:ascii="Calibri" w:hAnsi="Calibri" w:cs="Calibri"/>
          <w:b/>
        </w:rPr>
        <w:t xml:space="preserve">wymagane na etapie podpisywania umowy o powierzenie grantu. </w:t>
      </w:r>
    </w:p>
    <w:p w14:paraId="5A6ED7A8" w14:textId="77777777" w:rsidR="00BA5613" w:rsidRDefault="00BA5613" w:rsidP="00BA56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 xml:space="preserve">kres realizacji umowy o powierzenie realizacji grantu przez </w:t>
      </w:r>
      <w:proofErr w:type="spellStart"/>
      <w:r w:rsidR="00FD5F54" w:rsidRPr="00805A66">
        <w:rPr>
          <w:rFonts w:ascii="Calibri" w:hAnsi="Calibri" w:cs="Calibri"/>
          <w:b/>
        </w:rPr>
        <w:t>Grantobiorcę</w:t>
      </w:r>
      <w:bookmarkEnd w:id="20"/>
      <w:proofErr w:type="spellEnd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46BE3CED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805A66">
        <w:rPr>
          <w:rFonts w:ascii="Calibri" w:hAnsi="Calibri" w:cs="Calibri"/>
        </w:rPr>
        <w:t>Grantobiorcy</w:t>
      </w:r>
      <w:proofErr w:type="spellEnd"/>
      <w:r w:rsidRPr="00805A66">
        <w:rPr>
          <w:rFonts w:ascii="Calibri" w:hAnsi="Calibri" w:cs="Calibri"/>
        </w:rPr>
        <w:t xml:space="preserve"> zobowiązani są zakończyć inwestycje przewidziane we wnioskach o udzielenie grantu do </w:t>
      </w:r>
      <w:r w:rsidR="00D92F90" w:rsidRPr="00805A66">
        <w:rPr>
          <w:rFonts w:ascii="Calibri" w:hAnsi="Calibri" w:cs="Calibri"/>
        </w:rPr>
        <w:t>3</w:t>
      </w:r>
      <w:r w:rsidR="00D92F90">
        <w:rPr>
          <w:rFonts w:ascii="Calibri" w:hAnsi="Calibri" w:cs="Calibri"/>
        </w:rPr>
        <w:t>1</w:t>
      </w:r>
      <w:r w:rsidRPr="00805A66">
        <w:rPr>
          <w:rFonts w:ascii="Calibri" w:hAnsi="Calibri" w:cs="Calibri"/>
        </w:rPr>
        <w:t>.</w:t>
      </w:r>
      <w:r w:rsidR="00D92F90">
        <w:rPr>
          <w:rFonts w:ascii="Calibri" w:hAnsi="Calibri" w:cs="Calibri"/>
        </w:rPr>
        <w:t>10</w:t>
      </w:r>
      <w:r w:rsidRPr="00805A66">
        <w:rPr>
          <w:rFonts w:ascii="Calibri" w:hAnsi="Calibri" w:cs="Calibri"/>
        </w:rPr>
        <w:t xml:space="preserve">.2021 r. Powyższe oznacza, że do </w:t>
      </w:r>
      <w:r w:rsidR="00D92F90">
        <w:rPr>
          <w:rFonts w:ascii="Calibri" w:hAnsi="Calibri" w:cs="Calibri"/>
        </w:rPr>
        <w:t>31</w:t>
      </w:r>
      <w:r w:rsidRPr="00805A66">
        <w:rPr>
          <w:rFonts w:ascii="Calibri" w:hAnsi="Calibri" w:cs="Calibri"/>
        </w:rPr>
        <w:t>.</w:t>
      </w:r>
      <w:r w:rsidR="00D92F90">
        <w:rPr>
          <w:rFonts w:ascii="Calibri" w:hAnsi="Calibri" w:cs="Calibri"/>
        </w:rPr>
        <w:t>10</w:t>
      </w:r>
      <w:r w:rsidRPr="00805A66">
        <w:rPr>
          <w:rFonts w:ascii="Calibri" w:hAnsi="Calibri" w:cs="Calibri"/>
        </w:rPr>
        <w:t>.2021 r. inwestycje muszą zostać zakończone rzeczowo (musi nastąpić odbiór całego zakresu rzeczowego inwestycji, bez wad itd.) oraz finansowo (poniesione muszą zostać wszystkie wydatki, zarówno kwalifikowalne jak i niekwalifikowalne)</w:t>
      </w:r>
      <w:r w:rsidR="00C65A26" w:rsidRPr="00805A66">
        <w:rPr>
          <w:rStyle w:val="Odwoanieprzypisudolnego"/>
          <w:rFonts w:ascii="Calibri" w:hAnsi="Calibri" w:cs="Calibri"/>
        </w:rPr>
        <w:footnoteReference w:id="6"/>
      </w:r>
      <w:r w:rsidRPr="00805A66">
        <w:rPr>
          <w:rFonts w:ascii="Calibri" w:hAnsi="Calibri" w:cs="Calibri"/>
        </w:rPr>
        <w:t xml:space="preserve">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386E8901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 xml:space="preserve">XIV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347A79BC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Pr="005E5307">
        <w:rPr>
          <w:rFonts w:ascii="Calibri" w:hAnsi="Calibri" w:cs="Calibri"/>
        </w:rPr>
        <w:t xml:space="preserve">to </w:t>
      </w:r>
      <w:r w:rsidR="00765DED">
        <w:rPr>
          <w:rFonts w:ascii="Calibri" w:hAnsi="Calibri" w:cs="Calibri"/>
        </w:rPr>
        <w:t>styczeń 2021 r.</w:t>
      </w:r>
    </w:p>
    <w:p w14:paraId="5058F033" w14:textId="5FC120D6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wiadomości na stronie www</w:t>
      </w:r>
      <w:r w:rsidR="00765DED">
        <w:rPr>
          <w:rFonts w:ascii="Calibri" w:hAnsi="Calibri" w:cs="Calibri"/>
        </w:rPr>
        <w:t>.piecedolinabaryczy.pl</w:t>
      </w:r>
    </w:p>
    <w:p w14:paraId="3F0C9C6A" w14:textId="2CD651BE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XV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proofErr w:type="spellStart"/>
      <w:r w:rsidRPr="00510483">
        <w:rPr>
          <w:sz w:val="22"/>
          <w:szCs w:val="22"/>
        </w:rPr>
        <w:t>Grantodawca</w:t>
      </w:r>
      <w:proofErr w:type="spellEnd"/>
      <w:r w:rsidRPr="00510483">
        <w:rPr>
          <w:sz w:val="22"/>
          <w:szCs w:val="22"/>
        </w:rPr>
        <w:t xml:space="preserve">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naruszenia przez </w:t>
      </w:r>
      <w:proofErr w:type="spellStart"/>
      <w:r>
        <w:rPr>
          <w:sz w:val="22"/>
          <w:szCs w:val="22"/>
        </w:rPr>
        <w:t>Grantodawcę</w:t>
      </w:r>
      <w:proofErr w:type="spellEnd"/>
      <w:r w:rsidRPr="00510483">
        <w:rPr>
          <w:sz w:val="22"/>
          <w:szCs w:val="22"/>
        </w:rPr>
        <w:t xml:space="preserve"> w toku procedury </w:t>
      </w:r>
      <w:r w:rsidR="00360794">
        <w:rPr>
          <w:sz w:val="22"/>
          <w:szCs w:val="22"/>
        </w:rPr>
        <w:t>konkursowej</w:t>
      </w:r>
      <w:r w:rsidRPr="00510483">
        <w:rPr>
          <w:sz w:val="22"/>
          <w:szCs w:val="22"/>
        </w:rPr>
        <w:t xml:space="preserve"> przepisów prawa i/lub zasad </w:t>
      </w:r>
      <w:r w:rsidR="00E967BC">
        <w:t>niniejszego ogłoszenia i procedury realizacji projektu grantowego</w:t>
      </w:r>
      <w:r w:rsidRPr="00510483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 xml:space="preserve">tuacji nadzwyczajnej, której </w:t>
      </w:r>
      <w:proofErr w:type="spellStart"/>
      <w:r>
        <w:rPr>
          <w:sz w:val="22"/>
          <w:szCs w:val="22"/>
        </w:rPr>
        <w:t>Grantodawca</w:t>
      </w:r>
      <w:proofErr w:type="spellEnd"/>
      <w:r>
        <w:rPr>
          <w:sz w:val="22"/>
          <w:szCs w:val="22"/>
        </w:rPr>
        <w:t xml:space="preserve">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 xml:space="preserve">ci, których </w:t>
      </w:r>
      <w:proofErr w:type="spellStart"/>
      <w:r>
        <w:rPr>
          <w:sz w:val="22"/>
          <w:szCs w:val="22"/>
        </w:rPr>
        <w:t>Grantodawca</w:t>
      </w:r>
      <w:proofErr w:type="spellEnd"/>
      <w:r>
        <w:rPr>
          <w:sz w:val="22"/>
          <w:szCs w:val="22"/>
        </w:rPr>
        <w:t xml:space="preserve">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5EB6CEE9" w14:textId="77777777" w:rsidR="00C648B9" w:rsidRDefault="00C648B9" w:rsidP="00B93701">
      <w:pPr>
        <w:rPr>
          <w:rFonts w:ascii="Calibri" w:hAnsi="Calibri" w:cs="Calibri"/>
          <w:b/>
        </w:rPr>
      </w:pPr>
    </w:p>
    <w:p w14:paraId="0DED16D0" w14:textId="7E1110BF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1E4DDAA0" w:rsidR="00860790" w:rsidRDefault="00E967BC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XVII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3909C4C4" w14:textId="6439B9C1" w:rsidR="00C80DBE" w:rsidRPr="00D6598D" w:rsidRDefault="00C80DBE" w:rsidP="00C80DBE">
      <w:pPr>
        <w:jc w:val="both"/>
        <w:rPr>
          <w:rFonts w:ascii="Calibri" w:hAnsi="Calibri" w:cs="Calibri"/>
          <w:b/>
        </w:rPr>
      </w:pPr>
      <w:r w:rsidRPr="00D6598D">
        <w:rPr>
          <w:rFonts w:ascii="Calibri" w:hAnsi="Calibri" w:cs="Calibri"/>
          <w:b/>
        </w:rPr>
        <w:lastRenderedPageBreak/>
        <w:t xml:space="preserve">Informujemy, że w dniu </w:t>
      </w:r>
      <w:r w:rsidR="004672AA">
        <w:rPr>
          <w:rFonts w:ascii="Calibri" w:hAnsi="Calibri" w:cs="Calibri"/>
          <w:b/>
        </w:rPr>
        <w:t>0</w:t>
      </w:r>
      <w:r w:rsidR="00FC4693">
        <w:rPr>
          <w:rFonts w:ascii="Calibri" w:hAnsi="Calibri" w:cs="Calibri"/>
          <w:b/>
        </w:rPr>
        <w:t>9</w:t>
      </w:r>
      <w:r w:rsidR="00D92F90" w:rsidRPr="00D6598D">
        <w:rPr>
          <w:rFonts w:ascii="Calibri" w:hAnsi="Calibri" w:cs="Calibri"/>
          <w:b/>
        </w:rPr>
        <w:t xml:space="preserve">.07.2020 r., </w:t>
      </w:r>
      <w:r w:rsidRPr="00D6598D">
        <w:rPr>
          <w:rFonts w:ascii="Calibri" w:hAnsi="Calibri" w:cs="Calibri"/>
          <w:b/>
        </w:rPr>
        <w:t xml:space="preserve">o godz. </w:t>
      </w:r>
      <w:r w:rsidR="00FB06FE">
        <w:rPr>
          <w:rFonts w:ascii="Calibri" w:hAnsi="Calibri" w:cs="Calibri"/>
          <w:b/>
        </w:rPr>
        <w:t>15</w:t>
      </w:r>
      <w:r w:rsidR="00D92F90" w:rsidRPr="00D6598D">
        <w:rPr>
          <w:rFonts w:ascii="Calibri" w:hAnsi="Calibri" w:cs="Calibri"/>
          <w:b/>
        </w:rPr>
        <w:t xml:space="preserve">:00 </w:t>
      </w:r>
      <w:r w:rsidRPr="00D6598D">
        <w:rPr>
          <w:rFonts w:ascii="Calibri" w:hAnsi="Calibri" w:cs="Calibri"/>
          <w:b/>
        </w:rPr>
        <w:t xml:space="preserve">w </w:t>
      </w:r>
      <w:r w:rsidR="00FB06FE" w:rsidRPr="00FB06FE">
        <w:rPr>
          <w:rFonts w:ascii="Calibri" w:hAnsi="Calibri" w:cs="Calibri"/>
          <w:b/>
        </w:rPr>
        <w:t>sal</w:t>
      </w:r>
      <w:r w:rsidR="00FB06FE">
        <w:rPr>
          <w:rFonts w:ascii="Calibri" w:hAnsi="Calibri" w:cs="Calibri"/>
          <w:b/>
        </w:rPr>
        <w:t>i</w:t>
      </w:r>
      <w:r w:rsidR="00FB06FE" w:rsidRPr="00FB06FE">
        <w:rPr>
          <w:rFonts w:ascii="Calibri" w:hAnsi="Calibri" w:cs="Calibri"/>
          <w:b/>
        </w:rPr>
        <w:t xml:space="preserve"> Gminn</w:t>
      </w:r>
      <w:r w:rsidR="00FB06FE">
        <w:rPr>
          <w:rFonts w:ascii="Calibri" w:hAnsi="Calibri" w:cs="Calibri"/>
          <w:b/>
        </w:rPr>
        <w:t>ego</w:t>
      </w:r>
      <w:r w:rsidR="00FB06FE" w:rsidRPr="00FB06FE">
        <w:rPr>
          <w:rFonts w:ascii="Calibri" w:hAnsi="Calibri" w:cs="Calibri"/>
          <w:b/>
        </w:rPr>
        <w:t xml:space="preserve"> Ośrod</w:t>
      </w:r>
      <w:r w:rsidR="00FB06FE">
        <w:rPr>
          <w:rFonts w:ascii="Calibri" w:hAnsi="Calibri" w:cs="Calibri"/>
          <w:b/>
        </w:rPr>
        <w:t>ka</w:t>
      </w:r>
      <w:r w:rsidR="00FB06FE" w:rsidRPr="00FB06FE">
        <w:rPr>
          <w:rFonts w:ascii="Calibri" w:hAnsi="Calibri" w:cs="Calibri"/>
          <w:b/>
        </w:rPr>
        <w:t xml:space="preserve"> Kultury, Zawonia ul. Szkolna 1</w:t>
      </w:r>
      <w:r w:rsidR="00FB06FE">
        <w:rPr>
          <w:rFonts w:ascii="Calibri" w:hAnsi="Calibri" w:cs="Calibri"/>
          <w:b/>
        </w:rPr>
        <w:t>, 55-106 Zawonia</w:t>
      </w:r>
      <w:r w:rsidRPr="00D6598D">
        <w:rPr>
          <w:rFonts w:ascii="Calibri" w:hAnsi="Calibri" w:cs="Calibri"/>
          <w:b/>
        </w:rPr>
        <w:t xml:space="preserve"> odbędzie się spotkanie informacyjne dla potencjalnych </w:t>
      </w:r>
      <w:proofErr w:type="spellStart"/>
      <w:r w:rsidRPr="00D6598D">
        <w:rPr>
          <w:rFonts w:ascii="Calibri" w:hAnsi="Calibri" w:cs="Calibri"/>
          <w:b/>
        </w:rPr>
        <w:t>Grantobiorców</w:t>
      </w:r>
      <w:proofErr w:type="spellEnd"/>
      <w:r w:rsidRPr="00D6598D">
        <w:rPr>
          <w:rFonts w:ascii="Calibri" w:hAnsi="Calibri" w:cs="Calibri"/>
          <w:b/>
        </w:rPr>
        <w:t xml:space="preserve"> z terenu </w:t>
      </w:r>
      <w:r w:rsidR="004672AA">
        <w:rPr>
          <w:rFonts w:ascii="Calibri" w:hAnsi="Calibri" w:cs="Calibri"/>
          <w:b/>
        </w:rPr>
        <w:t xml:space="preserve">Gminy </w:t>
      </w:r>
      <w:r w:rsidR="00FE5DA0" w:rsidRPr="00FE5DA0">
        <w:rPr>
          <w:rFonts w:ascii="Calibri,Bold" w:hAnsi="Calibri,Bold" w:cs="Calibri,Bold"/>
          <w:b/>
          <w:bCs/>
        </w:rPr>
        <w:t>Zawonia</w:t>
      </w:r>
      <w:r w:rsidRPr="00D6598D">
        <w:rPr>
          <w:rFonts w:ascii="Calibri" w:hAnsi="Calibri" w:cs="Calibri"/>
          <w:b/>
        </w:rPr>
        <w:t xml:space="preserve"> (jego elementem będzie otwarta prelekcja  podnosząca świadomość ekologiczną bezpośrednich odbiorców efektów projektu).</w:t>
      </w:r>
    </w:p>
    <w:p w14:paraId="5BF08BE0" w14:textId="281A5CD9" w:rsidR="006C6882" w:rsidRPr="00D6598D" w:rsidRDefault="006C6882" w:rsidP="00B73554">
      <w:pPr>
        <w:jc w:val="both"/>
        <w:rPr>
          <w:rFonts w:ascii="Calibri" w:hAnsi="Calibri" w:cs="Calibri"/>
          <w:b/>
        </w:rPr>
      </w:pPr>
      <w:r w:rsidRPr="00D6598D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D6598D">
        <w:rPr>
          <w:rFonts w:ascii="Calibri" w:hAnsi="Calibri" w:cs="Calibri"/>
          <w:b/>
        </w:rPr>
        <w:t xml:space="preserve">także </w:t>
      </w:r>
      <w:r w:rsidRPr="00D6598D">
        <w:rPr>
          <w:rFonts w:ascii="Calibri" w:hAnsi="Calibri" w:cs="Calibri"/>
          <w:b/>
        </w:rPr>
        <w:t xml:space="preserve">do punktu kontaktowego działającego w </w:t>
      </w:r>
      <w:r w:rsidR="00FE5DA0" w:rsidRPr="00FE5DA0">
        <w:rPr>
          <w:rFonts w:ascii="Calibri" w:hAnsi="Calibri" w:cs="Calibri"/>
          <w:b/>
        </w:rPr>
        <w:t>Urz</w:t>
      </w:r>
      <w:r w:rsidR="00FE5DA0">
        <w:rPr>
          <w:rFonts w:ascii="Calibri" w:hAnsi="Calibri" w:cs="Calibri"/>
          <w:b/>
        </w:rPr>
        <w:t>ędzie</w:t>
      </w:r>
      <w:r w:rsidR="00FE5DA0" w:rsidRPr="00FE5DA0">
        <w:rPr>
          <w:rFonts w:ascii="Calibri" w:hAnsi="Calibri" w:cs="Calibri"/>
          <w:b/>
        </w:rPr>
        <w:t xml:space="preserve"> Gminy Zawonia, ul. Trzebnicka 11, 55- 106 Zawonia , II p. sala nr 16</w:t>
      </w:r>
      <w:r w:rsidR="00D92F90" w:rsidRPr="00D6598D">
        <w:rPr>
          <w:rFonts w:ascii="Calibri" w:hAnsi="Calibri" w:cs="Calibri"/>
          <w:b/>
        </w:rPr>
        <w:t xml:space="preserve"> </w:t>
      </w:r>
      <w:r w:rsidRPr="00D6598D">
        <w:rPr>
          <w:rFonts w:ascii="Calibri" w:hAnsi="Calibri" w:cs="Calibri"/>
          <w:b/>
        </w:rPr>
        <w:t xml:space="preserve">w okresie od </w:t>
      </w:r>
      <w:r w:rsidR="00D92F90" w:rsidRPr="00D6598D">
        <w:rPr>
          <w:rFonts w:ascii="Calibri" w:hAnsi="Calibri" w:cs="Calibri"/>
          <w:b/>
        </w:rPr>
        <w:t xml:space="preserve">01.07.2020 r. </w:t>
      </w:r>
      <w:r w:rsidRPr="00D6598D">
        <w:rPr>
          <w:rFonts w:ascii="Calibri" w:hAnsi="Calibri" w:cs="Calibri"/>
          <w:b/>
        </w:rPr>
        <w:t xml:space="preserve">do </w:t>
      </w:r>
      <w:r w:rsidR="00D92F90" w:rsidRPr="00D6598D">
        <w:rPr>
          <w:rFonts w:ascii="Calibri" w:hAnsi="Calibri" w:cs="Calibri"/>
          <w:b/>
        </w:rPr>
        <w:t xml:space="preserve">30.09.2020r. </w:t>
      </w:r>
      <w:r w:rsidR="00822078" w:rsidRPr="00D6598D">
        <w:rPr>
          <w:rFonts w:ascii="Calibri" w:hAnsi="Calibri" w:cs="Calibri"/>
          <w:b/>
        </w:rPr>
        <w:t xml:space="preserve">(w </w:t>
      </w:r>
      <w:r w:rsidR="00FC4693">
        <w:rPr>
          <w:rFonts w:ascii="Calibri" w:hAnsi="Calibri" w:cs="Calibri"/>
          <w:b/>
        </w:rPr>
        <w:t>poniedziałki</w:t>
      </w:r>
      <w:r w:rsidR="006F6C3D">
        <w:rPr>
          <w:rFonts w:ascii="Calibri" w:hAnsi="Calibri" w:cs="Calibri"/>
          <w:b/>
        </w:rPr>
        <w:t xml:space="preserve"> </w:t>
      </w:r>
      <w:r w:rsidR="00D92F90" w:rsidRPr="00D6598D">
        <w:rPr>
          <w:rFonts w:ascii="Calibri" w:hAnsi="Calibri" w:cs="Calibri"/>
          <w:b/>
        </w:rPr>
        <w:t xml:space="preserve">), </w:t>
      </w:r>
      <w:r w:rsidR="00B01B1D" w:rsidRPr="00D6598D">
        <w:rPr>
          <w:rFonts w:ascii="Calibri" w:hAnsi="Calibri" w:cs="Calibri"/>
          <w:b/>
        </w:rPr>
        <w:br/>
      </w:r>
      <w:r w:rsidRPr="00D6598D">
        <w:rPr>
          <w:rFonts w:ascii="Calibri" w:hAnsi="Calibri" w:cs="Calibri"/>
          <w:b/>
        </w:rPr>
        <w:t xml:space="preserve">w </w:t>
      </w:r>
      <w:r w:rsidR="004672AA">
        <w:rPr>
          <w:rFonts w:ascii="Calibri" w:hAnsi="Calibri" w:cs="Calibri"/>
          <w:b/>
        </w:rPr>
        <w:t xml:space="preserve">godz. od </w:t>
      </w:r>
      <w:r w:rsidR="006F6C3D">
        <w:rPr>
          <w:rFonts w:ascii="Calibri" w:hAnsi="Calibri" w:cs="Calibri"/>
          <w:b/>
        </w:rPr>
        <w:t>12</w:t>
      </w:r>
      <w:r w:rsidR="004672AA">
        <w:rPr>
          <w:rFonts w:ascii="Calibri" w:hAnsi="Calibri" w:cs="Calibri"/>
          <w:b/>
        </w:rPr>
        <w:t>:00 do 1</w:t>
      </w:r>
      <w:r w:rsidR="006F6C3D">
        <w:rPr>
          <w:rFonts w:ascii="Calibri" w:hAnsi="Calibri" w:cs="Calibri"/>
          <w:b/>
        </w:rPr>
        <w:t>5</w:t>
      </w:r>
      <w:r w:rsidR="004672AA">
        <w:rPr>
          <w:rFonts w:ascii="Calibri" w:hAnsi="Calibri" w:cs="Calibri"/>
          <w:b/>
        </w:rPr>
        <w:t>:00</w:t>
      </w:r>
      <w:r w:rsidR="006F6C3D">
        <w:rPr>
          <w:rFonts w:ascii="Calibri" w:hAnsi="Calibri" w:cs="Calibri"/>
          <w:b/>
        </w:rPr>
        <w:t>,</w:t>
      </w:r>
      <w:r w:rsidR="00FC4693">
        <w:rPr>
          <w:rFonts w:ascii="Calibri" w:hAnsi="Calibri" w:cs="Calibri"/>
          <w:b/>
        </w:rPr>
        <w:t xml:space="preserve"> </w:t>
      </w:r>
      <w:r w:rsidR="00FC4693" w:rsidRPr="00D6598D">
        <w:rPr>
          <w:rFonts w:ascii="Calibri" w:hAnsi="Calibri" w:cs="Calibri"/>
          <w:b/>
        </w:rPr>
        <w:t>(w</w:t>
      </w:r>
      <w:r w:rsidR="00FC4693">
        <w:rPr>
          <w:rFonts w:ascii="Calibri" w:hAnsi="Calibri" w:cs="Calibri"/>
          <w:b/>
        </w:rPr>
        <w:t>e wtork</w:t>
      </w:r>
      <w:r w:rsidR="006F6C3D">
        <w:rPr>
          <w:rFonts w:ascii="Calibri" w:hAnsi="Calibri" w:cs="Calibri"/>
          <w:b/>
        </w:rPr>
        <w:t>i, środy i piątki</w:t>
      </w:r>
      <w:r w:rsidR="00FC4693" w:rsidRPr="00D6598D">
        <w:rPr>
          <w:rFonts w:ascii="Calibri" w:hAnsi="Calibri" w:cs="Calibri"/>
          <w:b/>
        </w:rPr>
        <w:t xml:space="preserve">), </w:t>
      </w:r>
      <w:r w:rsidR="00FC4693" w:rsidRPr="00D6598D">
        <w:rPr>
          <w:rFonts w:ascii="Calibri" w:hAnsi="Calibri" w:cs="Calibri"/>
          <w:b/>
        </w:rPr>
        <w:br/>
        <w:t xml:space="preserve">w </w:t>
      </w:r>
      <w:r w:rsidR="00FC4693">
        <w:rPr>
          <w:rFonts w:ascii="Calibri" w:hAnsi="Calibri" w:cs="Calibri"/>
          <w:b/>
        </w:rPr>
        <w:t xml:space="preserve">godz. od </w:t>
      </w:r>
      <w:r w:rsidR="006F6C3D">
        <w:rPr>
          <w:rFonts w:ascii="Calibri" w:hAnsi="Calibri" w:cs="Calibri"/>
          <w:b/>
        </w:rPr>
        <w:t>09</w:t>
      </w:r>
      <w:r w:rsidR="00FC4693">
        <w:rPr>
          <w:rFonts w:ascii="Calibri" w:hAnsi="Calibri" w:cs="Calibri"/>
          <w:b/>
        </w:rPr>
        <w:t>:00 do 1</w:t>
      </w:r>
      <w:r w:rsidR="006F6C3D">
        <w:rPr>
          <w:rFonts w:ascii="Calibri" w:hAnsi="Calibri" w:cs="Calibri"/>
          <w:b/>
        </w:rPr>
        <w:t>3</w:t>
      </w:r>
      <w:r w:rsidR="00FC4693">
        <w:rPr>
          <w:rFonts w:ascii="Calibri" w:hAnsi="Calibri" w:cs="Calibri"/>
          <w:b/>
        </w:rPr>
        <w:t>:00</w:t>
      </w:r>
      <w:r w:rsidR="006F6C3D">
        <w:rPr>
          <w:rFonts w:ascii="Calibri" w:hAnsi="Calibri" w:cs="Calibri"/>
          <w:b/>
        </w:rPr>
        <w:t xml:space="preserve"> oraz </w:t>
      </w:r>
      <w:r w:rsidR="006F6C3D" w:rsidRPr="00D6598D">
        <w:rPr>
          <w:rFonts w:ascii="Calibri" w:hAnsi="Calibri" w:cs="Calibri"/>
          <w:b/>
        </w:rPr>
        <w:t>(w</w:t>
      </w:r>
      <w:r w:rsidR="006F6C3D">
        <w:rPr>
          <w:rFonts w:ascii="Calibri" w:hAnsi="Calibri" w:cs="Calibri"/>
          <w:b/>
        </w:rPr>
        <w:t xml:space="preserve"> czwartki</w:t>
      </w:r>
      <w:r w:rsidR="006F6C3D" w:rsidRPr="00D6598D">
        <w:rPr>
          <w:rFonts w:ascii="Calibri" w:hAnsi="Calibri" w:cs="Calibri"/>
          <w:b/>
        </w:rPr>
        <w:t xml:space="preserve">), </w:t>
      </w:r>
      <w:r w:rsidR="006F6C3D" w:rsidRPr="00D6598D">
        <w:rPr>
          <w:rFonts w:ascii="Calibri" w:hAnsi="Calibri" w:cs="Calibri"/>
          <w:b/>
        </w:rPr>
        <w:br/>
        <w:t xml:space="preserve">w </w:t>
      </w:r>
      <w:r w:rsidR="006F6C3D">
        <w:rPr>
          <w:rFonts w:ascii="Calibri" w:hAnsi="Calibri" w:cs="Calibri"/>
          <w:b/>
        </w:rPr>
        <w:t>godz. od 12:00 do 17:00</w:t>
      </w:r>
      <w:r w:rsidR="00D92F90" w:rsidRPr="00D6598D">
        <w:rPr>
          <w:rFonts w:ascii="Calibri" w:hAnsi="Calibri" w:cs="Calibri"/>
          <w:b/>
        </w:rPr>
        <w:t xml:space="preserve">, </w:t>
      </w:r>
      <w:r w:rsidRPr="00D6598D">
        <w:rPr>
          <w:rFonts w:ascii="Calibri" w:hAnsi="Calibri" w:cs="Calibri"/>
          <w:b/>
        </w:rPr>
        <w:t>tel.</w:t>
      </w:r>
      <w:r w:rsidR="00B73554">
        <w:rPr>
          <w:rFonts w:ascii="Calibri" w:hAnsi="Calibri" w:cs="Calibri"/>
          <w:b/>
        </w:rPr>
        <w:t xml:space="preserve"> </w:t>
      </w:r>
      <w:r w:rsidR="006F6C3D" w:rsidRPr="006F6C3D">
        <w:rPr>
          <w:rFonts w:ascii="Calibri" w:hAnsi="Calibri" w:cs="Calibri"/>
          <w:b/>
        </w:rPr>
        <w:t>71 312 81 93 w. 39</w:t>
      </w:r>
      <w:r w:rsidR="006F6C3D">
        <w:rPr>
          <w:rFonts w:ascii="Calibri" w:hAnsi="Calibri" w:cs="Calibri"/>
          <w:b/>
        </w:rPr>
        <w:t xml:space="preserve">/ </w:t>
      </w:r>
      <w:r w:rsidR="006F6C3D" w:rsidRPr="006F6C3D">
        <w:rPr>
          <w:rFonts w:ascii="Calibri" w:hAnsi="Calibri" w:cs="Calibri"/>
          <w:b/>
        </w:rPr>
        <w:t>71 312 81 93 w. 36</w:t>
      </w:r>
      <w:r w:rsidR="00D92F90" w:rsidRPr="00D6598D">
        <w:rPr>
          <w:rFonts w:ascii="Calibri" w:hAnsi="Calibri" w:cs="Calibri"/>
          <w:b/>
        </w:rPr>
        <w:t>.</w:t>
      </w:r>
      <w:r w:rsidRPr="00D6598D">
        <w:rPr>
          <w:rFonts w:ascii="Calibri" w:hAnsi="Calibri" w:cs="Calibri"/>
          <w:b/>
        </w:rPr>
        <w:t xml:space="preserve"> Uzyskają w nim Państwo informacje dot. naboru  i </w:t>
      </w:r>
      <w:r w:rsidR="00EC3E66" w:rsidRPr="00D6598D">
        <w:rPr>
          <w:rFonts w:ascii="Calibri" w:hAnsi="Calibri" w:cs="Calibri"/>
          <w:b/>
        </w:rPr>
        <w:t>pomoc</w:t>
      </w:r>
      <w:r w:rsidRPr="00D6598D">
        <w:rPr>
          <w:rFonts w:ascii="Calibri" w:hAnsi="Calibri" w:cs="Calibri"/>
          <w:b/>
        </w:rPr>
        <w:t xml:space="preserve"> w zakresie przygotowania dokumentacji niezbędnej do aplikowania o wsparcie. Ponadto </w:t>
      </w:r>
      <w:r w:rsidR="00B01B1D" w:rsidRPr="00D6598D">
        <w:rPr>
          <w:rFonts w:ascii="Calibri" w:hAnsi="Calibri" w:cs="Calibri"/>
          <w:b/>
        </w:rPr>
        <w:br/>
      </w:r>
      <w:r w:rsidRPr="00D6598D">
        <w:rPr>
          <w:rFonts w:ascii="Calibri" w:hAnsi="Calibri" w:cs="Calibri"/>
          <w:b/>
        </w:rPr>
        <w:t>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7D45A57B" w:rsidR="00A311F0" w:rsidRPr="00D6598D" w:rsidRDefault="00A311F0" w:rsidP="006C6882">
      <w:pPr>
        <w:jc w:val="both"/>
        <w:rPr>
          <w:rFonts w:ascii="Calibri" w:hAnsi="Calibri" w:cs="Calibri"/>
          <w:b/>
        </w:rPr>
      </w:pPr>
      <w:r w:rsidRPr="00D6598D">
        <w:rPr>
          <w:rFonts w:ascii="Calibri" w:hAnsi="Calibri" w:cs="Calibri"/>
          <w:b/>
        </w:rPr>
        <w:t xml:space="preserve">Pytania dotyczące naboru można również składać </w:t>
      </w:r>
      <w:r w:rsidR="00B01B1D" w:rsidRPr="00D6598D">
        <w:rPr>
          <w:rFonts w:ascii="Calibri" w:hAnsi="Calibri" w:cs="Calibri"/>
          <w:b/>
        </w:rPr>
        <w:t>drogą</w:t>
      </w:r>
      <w:r w:rsidRPr="00D6598D">
        <w:rPr>
          <w:rFonts w:ascii="Calibri" w:hAnsi="Calibri" w:cs="Calibri"/>
          <w:b/>
        </w:rPr>
        <w:t xml:space="preserve"> e-mail</w:t>
      </w:r>
      <w:r w:rsidR="00B01B1D" w:rsidRPr="00D6598D">
        <w:rPr>
          <w:rFonts w:ascii="Calibri" w:hAnsi="Calibri" w:cs="Calibri"/>
          <w:b/>
        </w:rPr>
        <w:t>ową</w:t>
      </w:r>
      <w:r w:rsidRPr="00D6598D">
        <w:rPr>
          <w:rFonts w:ascii="Calibri" w:hAnsi="Calibri" w:cs="Calibri"/>
          <w:b/>
        </w:rPr>
        <w:t xml:space="preserve"> na adres </w:t>
      </w:r>
      <w:hyperlink r:id="rId10" w:history="1">
        <w:r w:rsidR="006F6C3D" w:rsidRPr="008A58A8">
          <w:rPr>
            <w:rStyle w:val="Hipercze"/>
          </w:rPr>
          <w:t>ochrona.srodowiska@zawonia.pl</w:t>
        </w:r>
      </w:hyperlink>
      <w:r w:rsidR="006F6C3D">
        <w:t xml:space="preserve"> </w:t>
      </w:r>
      <w:r w:rsidR="006F6C3D" w:rsidRPr="006F6C3D">
        <w:rPr>
          <w:b/>
          <w:bCs/>
        </w:rPr>
        <w:t>oraz</w:t>
      </w:r>
      <w:r w:rsidR="006F6C3D">
        <w:t xml:space="preserve"> </w:t>
      </w:r>
      <w:hyperlink r:id="rId11" w:history="1">
        <w:r w:rsidR="006F6C3D" w:rsidRPr="008A58A8">
          <w:rPr>
            <w:rStyle w:val="Hipercze"/>
          </w:rPr>
          <w:t>ekologia@zawonia.pl</w:t>
        </w:r>
      </w:hyperlink>
      <w:r w:rsidR="006F6C3D">
        <w:t xml:space="preserve"> </w:t>
      </w:r>
      <w:r w:rsidR="00D92F90" w:rsidRPr="00D6598D">
        <w:rPr>
          <w:rFonts w:ascii="Calibri" w:hAnsi="Calibri" w:cs="Calibri"/>
          <w:b/>
        </w:rPr>
        <w:t>.</w:t>
      </w:r>
      <w:r w:rsidRPr="00D6598D">
        <w:rPr>
          <w:rFonts w:ascii="Calibri" w:hAnsi="Calibri" w:cs="Calibri"/>
          <w:b/>
        </w:rPr>
        <w:t xml:space="preserve"> Odpowiedzi </w:t>
      </w:r>
      <w:r w:rsidR="00B01B1D" w:rsidRPr="00D6598D">
        <w:rPr>
          <w:rFonts w:ascii="Calibri" w:hAnsi="Calibri" w:cs="Calibri"/>
          <w:b/>
        </w:rPr>
        <w:t xml:space="preserve">w powyższym zakresie </w:t>
      </w:r>
      <w:r w:rsidRPr="00D6598D">
        <w:rPr>
          <w:rFonts w:ascii="Calibri" w:hAnsi="Calibri" w:cs="Calibri"/>
          <w:b/>
        </w:rPr>
        <w:t>udzielane będą również e-mailowo. Ponadto najczęściej zadawane pytania wraz z odpowiedziami będą publikowane na stronie internetowej</w:t>
      </w:r>
      <w:r w:rsidR="00765DED" w:rsidRPr="00D6598D">
        <w:rPr>
          <w:rFonts w:ascii="Calibri" w:hAnsi="Calibri" w:cs="Calibri"/>
          <w:b/>
        </w:rPr>
        <w:t xml:space="preserve"> www.piecedolinabaryczy.pl</w:t>
      </w:r>
    </w:p>
    <w:p w14:paraId="08B4CBE4" w14:textId="48616331" w:rsidR="00105B2D" w:rsidRPr="00D6598D" w:rsidRDefault="007205E9" w:rsidP="006C6882">
      <w:pPr>
        <w:jc w:val="both"/>
        <w:rPr>
          <w:rFonts w:ascii="Calibri" w:hAnsi="Calibri" w:cs="Calibri"/>
          <w:b/>
        </w:rPr>
      </w:pPr>
      <w:r w:rsidRPr="00D6598D">
        <w:rPr>
          <w:rFonts w:ascii="Calibri" w:hAnsi="Calibri" w:cs="Calibri"/>
          <w:b/>
        </w:rPr>
        <w:t xml:space="preserve">Wszelkie zmiany niniejszego ogłoszenia oraz inne istotne informacje dot. naboru publikowane będą na stronie internetowej </w:t>
      </w:r>
      <w:r w:rsidR="00765DED" w:rsidRPr="00D6598D">
        <w:rPr>
          <w:rFonts w:ascii="Calibri" w:hAnsi="Calibri" w:cs="Calibri"/>
          <w:b/>
        </w:rPr>
        <w:t>www.piecedolinabaryczy.pl</w:t>
      </w:r>
      <w:r w:rsidRPr="00D6598D">
        <w:rPr>
          <w:rFonts w:ascii="Calibri" w:hAnsi="Calibri" w:cs="Calibri"/>
          <w:b/>
        </w:rPr>
        <w:t xml:space="preserve">, stąd zaleca się potencjalnym </w:t>
      </w:r>
      <w:proofErr w:type="spellStart"/>
      <w:r w:rsidRPr="00D6598D">
        <w:rPr>
          <w:rFonts w:ascii="Calibri" w:hAnsi="Calibri" w:cs="Calibri"/>
          <w:b/>
        </w:rPr>
        <w:t>Grantobiorcom</w:t>
      </w:r>
      <w:proofErr w:type="spellEnd"/>
      <w:r w:rsidRPr="00D6598D">
        <w:rPr>
          <w:rFonts w:ascii="Calibri" w:hAnsi="Calibri" w:cs="Calibri"/>
          <w:b/>
        </w:rPr>
        <w:t>, aby na bieżąco zapoznawali się z zamieszczanymi na niej</w:t>
      </w:r>
      <w:r w:rsidR="007C0E40" w:rsidRPr="00D6598D">
        <w:rPr>
          <w:rFonts w:ascii="Calibri" w:hAnsi="Calibri" w:cs="Calibri"/>
          <w:b/>
        </w:rPr>
        <w:t xml:space="preserve"> informacjami</w:t>
      </w:r>
      <w:r w:rsidRPr="00D6598D">
        <w:rPr>
          <w:rFonts w:ascii="Calibri" w:hAnsi="Calibri" w:cs="Calibri"/>
          <w:b/>
        </w:rPr>
        <w:t>.</w:t>
      </w:r>
    </w:p>
    <w:p w14:paraId="0B5DB0BC" w14:textId="77777777" w:rsidR="00F54F8D" w:rsidRDefault="00F54F8D" w:rsidP="00105B2D">
      <w:pPr>
        <w:rPr>
          <w:rFonts w:ascii="Calibri" w:hAnsi="Calibri" w:cs="Calibri"/>
          <w:b/>
        </w:rPr>
      </w:pPr>
    </w:p>
    <w:p w14:paraId="6D780B43" w14:textId="2D1B4CCA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 xml:space="preserve">Załącznik nr 1 . Kryteria wyboru </w:t>
      </w:r>
      <w:proofErr w:type="spellStart"/>
      <w:r w:rsidRPr="00805A66">
        <w:rPr>
          <w:rFonts w:ascii="Calibri" w:hAnsi="Calibri" w:cs="Calibri"/>
          <w:b/>
        </w:rPr>
        <w:t>Grantobiorców</w:t>
      </w:r>
      <w:proofErr w:type="spellEnd"/>
    </w:p>
    <w:p w14:paraId="03DD86CE" w14:textId="2605A00E" w:rsidR="00105B2D" w:rsidRP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sectPr w:rsidR="00105B2D" w:rsidRPr="00105B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BDAB9" w14:textId="77777777" w:rsidR="00766010" w:rsidRDefault="00766010" w:rsidP="00B23B9B">
      <w:pPr>
        <w:spacing w:after="0" w:line="240" w:lineRule="auto"/>
      </w:pPr>
      <w:r>
        <w:separator/>
      </w:r>
    </w:p>
  </w:endnote>
  <w:endnote w:type="continuationSeparator" w:id="0">
    <w:p w14:paraId="076A56B4" w14:textId="77777777" w:rsidR="00766010" w:rsidRDefault="00766010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AA1A" w14:textId="77777777" w:rsidR="00766010" w:rsidRDefault="00766010" w:rsidP="00B23B9B">
      <w:pPr>
        <w:spacing w:after="0" w:line="240" w:lineRule="auto"/>
      </w:pPr>
      <w:r>
        <w:separator/>
      </w:r>
    </w:p>
  </w:footnote>
  <w:footnote w:type="continuationSeparator" w:id="0">
    <w:p w14:paraId="33FCBD32" w14:textId="77777777" w:rsidR="00766010" w:rsidRDefault="00766010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7C31C304" w14:textId="6E6BC910" w:rsidR="008A6D73" w:rsidRDefault="008A6D73" w:rsidP="008A6D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wszystkich inwestycji konieczne jest sporządzenie uproszczonego, -</w:t>
      </w:r>
      <w:proofErr w:type="spellStart"/>
      <w:r>
        <w:t>ych</w:t>
      </w:r>
      <w:proofErr w:type="spellEnd"/>
      <w:r>
        <w:t xml:space="preserve"> audytu, -ów energetycznego, -</w:t>
      </w:r>
      <w:proofErr w:type="spellStart"/>
      <w:r>
        <w:t>ych</w:t>
      </w:r>
      <w:proofErr w:type="spellEnd"/>
      <w:r>
        <w:t>. Ponadto dla inwestycji rozpoczętych przed uzyskaniem uproszczonego, -</w:t>
      </w:r>
      <w:proofErr w:type="spellStart"/>
      <w:r>
        <w:t>ych</w:t>
      </w:r>
      <w:proofErr w:type="spellEnd"/>
      <w:r>
        <w:t xml:space="preserve"> audytu, -ów energetycznego, -</w:t>
      </w:r>
      <w:proofErr w:type="spellStart"/>
      <w:r>
        <w:t>ych</w:t>
      </w:r>
      <w:proofErr w:type="spellEnd"/>
      <w:r>
        <w:t xml:space="preserve"> konieczne jest dołączenie dodatkowo właściwego audytu energetycznego sporządzonego przed datą rozpoczęcia inwestycji.</w:t>
      </w:r>
    </w:p>
  </w:footnote>
  <w:footnote w:id="5">
    <w:p w14:paraId="5CDE1BC8" w14:textId="7385E653" w:rsidR="004D4018" w:rsidRDefault="004D4018" w:rsidP="004D40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4018">
        <w:t xml:space="preserve">Osoba fizyczna może otrzymać w ramach jednego wniosku o udzielenie grantu dofinansowanie nie przekraczające 20 tys. PLN w przypadku domu jednorodzinnego oraz 10 tys. PLN w przypadku mieszkania, niezależnie od tego ile domów jednorodzinnych/ mieszkań, których jest właścicielem, obejmuje dany wniosek </w:t>
      </w:r>
      <w:r>
        <w:br/>
      </w:r>
      <w:r w:rsidRPr="004D4018">
        <w:t>o udzielenie grantu</w:t>
      </w:r>
      <w:r w:rsidR="00ED6425">
        <w:t xml:space="preserve"> (dotyczy źródeł indywidualnych)</w:t>
      </w:r>
      <w:r w:rsidRPr="004D4018">
        <w:t>.</w:t>
      </w:r>
    </w:p>
  </w:footnote>
  <w:footnote w:id="6">
    <w:p w14:paraId="613999AE" w14:textId="157EBE8F" w:rsidR="00C65A26" w:rsidRDefault="00C65A26" w:rsidP="00C65A26">
      <w:pPr>
        <w:pStyle w:val="Tekstprzypisudolnego"/>
        <w:jc w:val="both"/>
      </w:pPr>
      <w:r w:rsidRPr="00805A66">
        <w:rPr>
          <w:rStyle w:val="Odwoanieprzypisudolnego"/>
        </w:rPr>
        <w:footnoteRef/>
      </w:r>
      <w:r w:rsidRPr="00805A66">
        <w:t xml:space="preserve"> </w:t>
      </w:r>
      <w:proofErr w:type="spellStart"/>
      <w:r w:rsidRPr="00805A66">
        <w:t>Grantodawca</w:t>
      </w:r>
      <w:proofErr w:type="spellEnd"/>
      <w:r w:rsidRPr="00805A66">
        <w:t xml:space="preserve"> zastrzega sobie prawo wydłużenia w uzasadnionych przypadkach okresu realizacji </w:t>
      </w:r>
      <w:r w:rsidR="00805A66" w:rsidRPr="00805A66">
        <w:t xml:space="preserve">inwestycji przez </w:t>
      </w:r>
      <w:proofErr w:type="spellStart"/>
      <w:r w:rsidRPr="00805A66">
        <w:t>Grantobiorców</w:t>
      </w:r>
      <w:proofErr w:type="spellEnd"/>
      <w:r w:rsidRPr="00805A66">
        <w:t xml:space="preserve"> poza wskazany termin, na etapie ich realizacji, pod warunkiem, że nowy termin ich zakończenia nie będzie w sprzeczności z aktualnym terminem zakończenia projektu, określonym w umowie </w:t>
      </w:r>
      <w:r w:rsidRPr="00805A66">
        <w:br/>
        <w:t xml:space="preserve">o dofinansowanie zawartej między </w:t>
      </w:r>
      <w:proofErr w:type="spellStart"/>
      <w:r w:rsidRPr="00805A66">
        <w:t>Grantodawcą</w:t>
      </w:r>
      <w:proofErr w:type="spellEnd"/>
      <w:r w:rsidRPr="00805A66">
        <w:t xml:space="preserve"> a Dolnośląską </w:t>
      </w:r>
      <w:r w:rsidR="00797E49">
        <w:t>I</w:t>
      </w:r>
      <w:r w:rsidRPr="00805A66">
        <w:t>nstytucją Pośredniczącą.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DAD"/>
    <w:multiLevelType w:val="hybridMultilevel"/>
    <w:tmpl w:val="0486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519"/>
    <w:multiLevelType w:val="hybridMultilevel"/>
    <w:tmpl w:val="6AEC4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0"/>
    <w:rsid w:val="00027E62"/>
    <w:rsid w:val="000410AF"/>
    <w:rsid w:val="00042759"/>
    <w:rsid w:val="000428CD"/>
    <w:rsid w:val="000501F4"/>
    <w:rsid w:val="000640B4"/>
    <w:rsid w:val="0007305A"/>
    <w:rsid w:val="000735E9"/>
    <w:rsid w:val="00080A4D"/>
    <w:rsid w:val="000813CA"/>
    <w:rsid w:val="000A5539"/>
    <w:rsid w:val="000A7A0C"/>
    <w:rsid w:val="000C0483"/>
    <w:rsid w:val="000C3D82"/>
    <w:rsid w:val="000C4029"/>
    <w:rsid w:val="000D15D7"/>
    <w:rsid w:val="000D6FCA"/>
    <w:rsid w:val="000E3EDF"/>
    <w:rsid w:val="00105B2D"/>
    <w:rsid w:val="00111B4B"/>
    <w:rsid w:val="00122371"/>
    <w:rsid w:val="00145224"/>
    <w:rsid w:val="00171852"/>
    <w:rsid w:val="00186116"/>
    <w:rsid w:val="001B17C0"/>
    <w:rsid w:val="001C65DC"/>
    <w:rsid w:val="00217F9A"/>
    <w:rsid w:val="00242F2F"/>
    <w:rsid w:val="0025091B"/>
    <w:rsid w:val="00270369"/>
    <w:rsid w:val="0027111A"/>
    <w:rsid w:val="00277D37"/>
    <w:rsid w:val="00281B18"/>
    <w:rsid w:val="002A2558"/>
    <w:rsid w:val="002C1B6C"/>
    <w:rsid w:val="002D1F52"/>
    <w:rsid w:val="002D4B8D"/>
    <w:rsid w:val="002F4883"/>
    <w:rsid w:val="00311080"/>
    <w:rsid w:val="00323679"/>
    <w:rsid w:val="0034615A"/>
    <w:rsid w:val="00360794"/>
    <w:rsid w:val="00366252"/>
    <w:rsid w:val="003740D5"/>
    <w:rsid w:val="0038426B"/>
    <w:rsid w:val="003B7390"/>
    <w:rsid w:val="003C5F55"/>
    <w:rsid w:val="003E7D77"/>
    <w:rsid w:val="004133D3"/>
    <w:rsid w:val="004274D5"/>
    <w:rsid w:val="004379CF"/>
    <w:rsid w:val="004406BE"/>
    <w:rsid w:val="00440C2E"/>
    <w:rsid w:val="00466AF0"/>
    <w:rsid w:val="004672AA"/>
    <w:rsid w:val="004746FE"/>
    <w:rsid w:val="00492163"/>
    <w:rsid w:val="004B56DD"/>
    <w:rsid w:val="004C7A47"/>
    <w:rsid w:val="004D4018"/>
    <w:rsid w:val="004E1C0E"/>
    <w:rsid w:val="004E5415"/>
    <w:rsid w:val="00520E73"/>
    <w:rsid w:val="0053681D"/>
    <w:rsid w:val="00546744"/>
    <w:rsid w:val="005479D6"/>
    <w:rsid w:val="00550F00"/>
    <w:rsid w:val="0055333A"/>
    <w:rsid w:val="00572CDE"/>
    <w:rsid w:val="005876AE"/>
    <w:rsid w:val="005A4419"/>
    <w:rsid w:val="005C5A96"/>
    <w:rsid w:val="005D3388"/>
    <w:rsid w:val="005E0ACA"/>
    <w:rsid w:val="005E47B0"/>
    <w:rsid w:val="005E5307"/>
    <w:rsid w:val="005F0B97"/>
    <w:rsid w:val="006146F9"/>
    <w:rsid w:val="006353C5"/>
    <w:rsid w:val="00635F80"/>
    <w:rsid w:val="00645BC8"/>
    <w:rsid w:val="0064691B"/>
    <w:rsid w:val="006521AE"/>
    <w:rsid w:val="00655490"/>
    <w:rsid w:val="0065659E"/>
    <w:rsid w:val="0065717B"/>
    <w:rsid w:val="0068034D"/>
    <w:rsid w:val="006B17A6"/>
    <w:rsid w:val="006C21DF"/>
    <w:rsid w:val="006C6882"/>
    <w:rsid w:val="006D3E9F"/>
    <w:rsid w:val="006F6C3D"/>
    <w:rsid w:val="006F7985"/>
    <w:rsid w:val="0070515E"/>
    <w:rsid w:val="007205E9"/>
    <w:rsid w:val="00751C55"/>
    <w:rsid w:val="00762EB7"/>
    <w:rsid w:val="00765DED"/>
    <w:rsid w:val="00766010"/>
    <w:rsid w:val="0078444C"/>
    <w:rsid w:val="00797E49"/>
    <w:rsid w:val="007A481C"/>
    <w:rsid w:val="007C0E40"/>
    <w:rsid w:val="007C12D4"/>
    <w:rsid w:val="007D69A3"/>
    <w:rsid w:val="00804A47"/>
    <w:rsid w:val="00805A66"/>
    <w:rsid w:val="00822078"/>
    <w:rsid w:val="00825A2A"/>
    <w:rsid w:val="00826619"/>
    <w:rsid w:val="008307F7"/>
    <w:rsid w:val="00860790"/>
    <w:rsid w:val="00871C97"/>
    <w:rsid w:val="00886E6A"/>
    <w:rsid w:val="008A6D73"/>
    <w:rsid w:val="008E4F8C"/>
    <w:rsid w:val="008E586E"/>
    <w:rsid w:val="008F30F7"/>
    <w:rsid w:val="008F31E5"/>
    <w:rsid w:val="008F6FA7"/>
    <w:rsid w:val="008F7A01"/>
    <w:rsid w:val="00901FEE"/>
    <w:rsid w:val="0092165F"/>
    <w:rsid w:val="00925017"/>
    <w:rsid w:val="0094613C"/>
    <w:rsid w:val="0094679D"/>
    <w:rsid w:val="00953EE5"/>
    <w:rsid w:val="009579DA"/>
    <w:rsid w:val="009E6B6E"/>
    <w:rsid w:val="00A1722B"/>
    <w:rsid w:val="00A311F0"/>
    <w:rsid w:val="00A33822"/>
    <w:rsid w:val="00A43D72"/>
    <w:rsid w:val="00A45CF7"/>
    <w:rsid w:val="00A61ECB"/>
    <w:rsid w:val="00A8500C"/>
    <w:rsid w:val="00A85457"/>
    <w:rsid w:val="00AA64DF"/>
    <w:rsid w:val="00AE76C0"/>
    <w:rsid w:val="00B00913"/>
    <w:rsid w:val="00B01B1D"/>
    <w:rsid w:val="00B10E34"/>
    <w:rsid w:val="00B111E6"/>
    <w:rsid w:val="00B115EE"/>
    <w:rsid w:val="00B17DD2"/>
    <w:rsid w:val="00B23B9B"/>
    <w:rsid w:val="00B23CC1"/>
    <w:rsid w:val="00B2460D"/>
    <w:rsid w:val="00B30243"/>
    <w:rsid w:val="00B44358"/>
    <w:rsid w:val="00B56D47"/>
    <w:rsid w:val="00B73554"/>
    <w:rsid w:val="00B8016A"/>
    <w:rsid w:val="00B86D79"/>
    <w:rsid w:val="00B93701"/>
    <w:rsid w:val="00B942EB"/>
    <w:rsid w:val="00BA11DE"/>
    <w:rsid w:val="00BA3B26"/>
    <w:rsid w:val="00BA5613"/>
    <w:rsid w:val="00BB732B"/>
    <w:rsid w:val="00BD1CB9"/>
    <w:rsid w:val="00BF14AE"/>
    <w:rsid w:val="00C02A40"/>
    <w:rsid w:val="00C12183"/>
    <w:rsid w:val="00C22496"/>
    <w:rsid w:val="00C23715"/>
    <w:rsid w:val="00C26996"/>
    <w:rsid w:val="00C27F4F"/>
    <w:rsid w:val="00C46C59"/>
    <w:rsid w:val="00C5312D"/>
    <w:rsid w:val="00C648B9"/>
    <w:rsid w:val="00C65A26"/>
    <w:rsid w:val="00C80DBE"/>
    <w:rsid w:val="00C83EF3"/>
    <w:rsid w:val="00C86B34"/>
    <w:rsid w:val="00C87D9F"/>
    <w:rsid w:val="00CA2542"/>
    <w:rsid w:val="00CA2F41"/>
    <w:rsid w:val="00CB49A9"/>
    <w:rsid w:val="00CC4FC2"/>
    <w:rsid w:val="00CD5103"/>
    <w:rsid w:val="00CD71D1"/>
    <w:rsid w:val="00CE44E7"/>
    <w:rsid w:val="00CF1B9D"/>
    <w:rsid w:val="00D22FC3"/>
    <w:rsid w:val="00D33EE9"/>
    <w:rsid w:val="00D47B88"/>
    <w:rsid w:val="00D6598D"/>
    <w:rsid w:val="00D861E6"/>
    <w:rsid w:val="00D92F90"/>
    <w:rsid w:val="00D9556B"/>
    <w:rsid w:val="00DA1FCA"/>
    <w:rsid w:val="00DA3929"/>
    <w:rsid w:val="00DB3782"/>
    <w:rsid w:val="00DD242A"/>
    <w:rsid w:val="00DE1976"/>
    <w:rsid w:val="00E26B59"/>
    <w:rsid w:val="00E274CE"/>
    <w:rsid w:val="00E71615"/>
    <w:rsid w:val="00E71AD8"/>
    <w:rsid w:val="00E83E45"/>
    <w:rsid w:val="00E87990"/>
    <w:rsid w:val="00E967BC"/>
    <w:rsid w:val="00EB311D"/>
    <w:rsid w:val="00EC3E66"/>
    <w:rsid w:val="00ED53D4"/>
    <w:rsid w:val="00ED6425"/>
    <w:rsid w:val="00EE2875"/>
    <w:rsid w:val="00EF2B8F"/>
    <w:rsid w:val="00F34C0C"/>
    <w:rsid w:val="00F54F8D"/>
    <w:rsid w:val="00F66802"/>
    <w:rsid w:val="00F73530"/>
    <w:rsid w:val="00FA0D6D"/>
    <w:rsid w:val="00FA3796"/>
    <w:rsid w:val="00FA48F5"/>
    <w:rsid w:val="00FA76D7"/>
    <w:rsid w:val="00FB06FE"/>
    <w:rsid w:val="00FB29C2"/>
    <w:rsid w:val="00FC4693"/>
    <w:rsid w:val="00FC522D"/>
    <w:rsid w:val="00FD266D"/>
    <w:rsid w:val="00FD5F54"/>
    <w:rsid w:val="00FE5DA0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C587"/>
  <w15:chartTrackingRefBased/>
  <w15:docId w15:val="{15FD645B-C20C-424C-8C2D-9BF757B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B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3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B2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1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soz.ibip.wroc.pl/public/?id=25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logia@zawon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hrona.srodowiska@zawo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ce@zmigrod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AE88-1481-4030-9345-23669A78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4732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Paulina Kozłowska</cp:lastModifiedBy>
  <cp:revision>2</cp:revision>
  <dcterms:created xsi:type="dcterms:W3CDTF">2020-06-30T11:57:00Z</dcterms:created>
  <dcterms:modified xsi:type="dcterms:W3CDTF">2020-06-30T11:57:00Z</dcterms:modified>
</cp:coreProperties>
</file>