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78D" w:rsidRPr="0081278D" w:rsidRDefault="0081278D" w:rsidP="0081278D">
      <w:pPr>
        <w:spacing w:after="24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 xml:space="preserve">Ogłoszenie nr 643716-N-2018 z dnia 2018-10-31 r. </w:t>
      </w:r>
    </w:p>
    <w:p w:rsidR="0081278D" w:rsidRPr="0081278D" w:rsidRDefault="0081278D" w:rsidP="0081278D">
      <w:pPr>
        <w:spacing w:after="0" w:line="240" w:lineRule="auto"/>
        <w:jc w:val="center"/>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Gmina Zawonia: Zakup wyposażenia do adaptacji dawnego kościoła ewangelickiego na cele kulturalne</w:t>
      </w:r>
      <w:r w:rsidRPr="0081278D">
        <w:rPr>
          <w:rFonts w:ascii="Times New Roman" w:eastAsia="Times New Roman" w:hAnsi="Times New Roman" w:cs="Times New Roman"/>
          <w:sz w:val="24"/>
          <w:szCs w:val="24"/>
        </w:rPr>
        <w:br/>
        <w:t xml:space="preserve">OGŁOSZENIE O ZAMÓWIENIU - Dostawy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b/>
          <w:bCs/>
          <w:sz w:val="24"/>
          <w:szCs w:val="24"/>
        </w:rPr>
        <w:t>Zamieszczanie ogłoszenia:</w:t>
      </w:r>
      <w:r w:rsidRPr="0081278D">
        <w:rPr>
          <w:rFonts w:ascii="Times New Roman" w:eastAsia="Times New Roman" w:hAnsi="Times New Roman" w:cs="Times New Roman"/>
          <w:sz w:val="24"/>
          <w:szCs w:val="24"/>
        </w:rPr>
        <w:t xml:space="preserve"> Zamieszczanie obowiązkowe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b/>
          <w:bCs/>
          <w:sz w:val="24"/>
          <w:szCs w:val="24"/>
        </w:rPr>
        <w:t>Ogłoszenie dotyczy:</w:t>
      </w:r>
      <w:r w:rsidRPr="0081278D">
        <w:rPr>
          <w:rFonts w:ascii="Times New Roman" w:eastAsia="Times New Roman" w:hAnsi="Times New Roman" w:cs="Times New Roman"/>
          <w:sz w:val="24"/>
          <w:szCs w:val="24"/>
        </w:rPr>
        <w:t xml:space="preserve"> Zamówienia publicznego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b/>
          <w:bCs/>
          <w:sz w:val="24"/>
          <w:szCs w:val="24"/>
        </w:rPr>
        <w:t xml:space="preserve">Zamówienie dotyczy projektu lub programu współfinansowanego ze środków Unii Europejskiej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 xml:space="preserve">Tak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Nazwa projektu lub programu</w:t>
      </w:r>
      <w:r w:rsidRPr="0081278D">
        <w:rPr>
          <w:rFonts w:ascii="Times New Roman" w:eastAsia="Times New Roman" w:hAnsi="Times New Roman" w:cs="Times New Roman"/>
          <w:sz w:val="24"/>
          <w:szCs w:val="24"/>
        </w:rPr>
        <w:t xml:space="preserve"> </w:t>
      </w:r>
      <w:r w:rsidRPr="0081278D">
        <w:rPr>
          <w:rFonts w:ascii="Times New Roman" w:eastAsia="Times New Roman" w:hAnsi="Times New Roman" w:cs="Times New Roman"/>
          <w:sz w:val="24"/>
          <w:szCs w:val="24"/>
        </w:rPr>
        <w:br/>
        <w:t xml:space="preserve">Regionalny Program Operacyjny Województwa Dolnośląskiego 2014-2020 Oś priorytetowa 4 Środowisko i zasoby Działanie 4. Dziedzictwo kulturowe, </w:t>
      </w:r>
      <w:proofErr w:type="spellStart"/>
      <w:r w:rsidRPr="0081278D">
        <w:rPr>
          <w:rFonts w:ascii="Times New Roman" w:eastAsia="Times New Roman" w:hAnsi="Times New Roman" w:cs="Times New Roman"/>
          <w:sz w:val="24"/>
          <w:szCs w:val="24"/>
        </w:rPr>
        <w:t>Poddziałanie</w:t>
      </w:r>
      <w:proofErr w:type="spellEnd"/>
      <w:r w:rsidRPr="0081278D">
        <w:rPr>
          <w:rFonts w:ascii="Times New Roman" w:eastAsia="Times New Roman" w:hAnsi="Times New Roman" w:cs="Times New Roman"/>
          <w:sz w:val="24"/>
          <w:szCs w:val="24"/>
        </w:rPr>
        <w:t xml:space="preserve"> 4.3.1 Dziedzictwo kulturowe – konkursy horyzontalne – nabór na OSI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 xml:space="preserve">Nie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81278D">
        <w:rPr>
          <w:rFonts w:ascii="Times New Roman" w:eastAsia="Times New Roman" w:hAnsi="Times New Roman" w:cs="Times New Roman"/>
          <w:sz w:val="24"/>
          <w:szCs w:val="24"/>
        </w:rPr>
        <w:t>Pzp</w:t>
      </w:r>
      <w:proofErr w:type="spellEnd"/>
      <w:r w:rsidRPr="0081278D">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81278D">
        <w:rPr>
          <w:rFonts w:ascii="Times New Roman" w:eastAsia="Times New Roman" w:hAnsi="Times New Roman" w:cs="Times New Roman"/>
          <w:sz w:val="24"/>
          <w:szCs w:val="24"/>
        </w:rPr>
        <w:br/>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u w:val="single"/>
        </w:rPr>
        <w:t>SEKCJA I: ZAMAWIAJĄCY</w:t>
      </w:r>
      <w:r w:rsidRPr="0081278D">
        <w:rPr>
          <w:rFonts w:ascii="Times New Roman" w:eastAsia="Times New Roman" w:hAnsi="Times New Roman" w:cs="Times New Roman"/>
          <w:sz w:val="24"/>
          <w:szCs w:val="24"/>
        </w:rPr>
        <w:t xml:space="preserve">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b/>
          <w:bCs/>
          <w:sz w:val="24"/>
          <w:szCs w:val="24"/>
        </w:rPr>
        <w:t xml:space="preserve">Postępowanie przeprowadza centralny zamawiający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 xml:space="preserve">Nie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 xml:space="preserve">Nie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b/>
          <w:bCs/>
          <w:sz w:val="24"/>
          <w:szCs w:val="24"/>
        </w:rPr>
        <w:t>Informacje na temat podmiotu któremu zamawiający powierzył/powierzyli prowadzenie postępowania:</w:t>
      </w:r>
      <w:r w:rsidRPr="0081278D">
        <w:rPr>
          <w:rFonts w:ascii="Times New Roman" w:eastAsia="Times New Roman" w:hAnsi="Times New Roman" w:cs="Times New Roman"/>
          <w:sz w:val="24"/>
          <w:szCs w:val="24"/>
        </w:rPr>
        <w:t xml:space="preserve">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Postępowanie jest przeprowadzane wspólnie przez zamawiających</w:t>
      </w:r>
      <w:r w:rsidRPr="0081278D">
        <w:rPr>
          <w:rFonts w:ascii="Times New Roman" w:eastAsia="Times New Roman" w:hAnsi="Times New Roman" w:cs="Times New Roman"/>
          <w:sz w:val="24"/>
          <w:szCs w:val="24"/>
        </w:rPr>
        <w:t xml:space="preserve">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 xml:space="preserve">Nie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 xml:space="preserve">Nie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81278D">
        <w:rPr>
          <w:rFonts w:ascii="Times New Roman" w:eastAsia="Times New Roman" w:hAnsi="Times New Roman" w:cs="Times New Roman"/>
          <w:sz w:val="24"/>
          <w:szCs w:val="24"/>
        </w:rPr>
        <w:t xml:space="preserve">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Informacje dodatkowe:</w:t>
      </w:r>
      <w:r w:rsidRPr="0081278D">
        <w:rPr>
          <w:rFonts w:ascii="Times New Roman" w:eastAsia="Times New Roman" w:hAnsi="Times New Roman" w:cs="Times New Roman"/>
          <w:sz w:val="24"/>
          <w:szCs w:val="24"/>
        </w:rPr>
        <w:t xml:space="preserve">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b/>
          <w:bCs/>
          <w:sz w:val="24"/>
          <w:szCs w:val="24"/>
        </w:rPr>
        <w:t xml:space="preserve">I. 1) NAZWA I ADRES: </w:t>
      </w:r>
      <w:r w:rsidRPr="0081278D">
        <w:rPr>
          <w:rFonts w:ascii="Times New Roman" w:eastAsia="Times New Roman" w:hAnsi="Times New Roman" w:cs="Times New Roman"/>
          <w:sz w:val="24"/>
          <w:szCs w:val="24"/>
        </w:rPr>
        <w:t xml:space="preserve">Gmina Zawonia, krajowy numer identyfikacyjny 93193490500000, ul. ul. Trzebnicka  11 , 55106   Zawonia, woj. dolnośląskie, państwo Polska, tel. 0-71 312-81-82, e-mail inwestycje@zawonia.pl, faks 0-71 312-81-82.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lastRenderedPageBreak/>
        <w:t xml:space="preserve">Adres strony internetowej (URL): www.zawonia.pl, www.zawonia.biuletyn.net </w:t>
      </w:r>
      <w:r w:rsidRPr="0081278D">
        <w:rPr>
          <w:rFonts w:ascii="Times New Roman" w:eastAsia="Times New Roman" w:hAnsi="Times New Roman" w:cs="Times New Roman"/>
          <w:sz w:val="24"/>
          <w:szCs w:val="24"/>
        </w:rPr>
        <w:br/>
        <w:t xml:space="preserve">Adres profilu nabywcy: </w:t>
      </w:r>
      <w:r w:rsidRPr="0081278D">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b/>
          <w:bCs/>
          <w:sz w:val="24"/>
          <w:szCs w:val="24"/>
        </w:rPr>
        <w:t xml:space="preserve">I. 2) RODZAJ ZAMAWIAJĄCEGO: </w:t>
      </w:r>
      <w:r w:rsidRPr="0081278D">
        <w:rPr>
          <w:rFonts w:ascii="Times New Roman" w:eastAsia="Times New Roman" w:hAnsi="Times New Roman" w:cs="Times New Roman"/>
          <w:sz w:val="24"/>
          <w:szCs w:val="24"/>
        </w:rPr>
        <w:t xml:space="preserve">Administracja samorządowa </w:t>
      </w:r>
      <w:r w:rsidRPr="0081278D">
        <w:rPr>
          <w:rFonts w:ascii="Times New Roman" w:eastAsia="Times New Roman" w:hAnsi="Times New Roman" w:cs="Times New Roman"/>
          <w:sz w:val="24"/>
          <w:szCs w:val="24"/>
        </w:rPr>
        <w:br/>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b/>
          <w:bCs/>
          <w:sz w:val="24"/>
          <w:szCs w:val="24"/>
        </w:rPr>
        <w:t xml:space="preserve">I.3) WSPÓLNE UDZIELANIE ZAMÓWIENIA </w:t>
      </w:r>
      <w:r w:rsidRPr="0081278D">
        <w:rPr>
          <w:rFonts w:ascii="Times New Roman" w:eastAsia="Times New Roman" w:hAnsi="Times New Roman" w:cs="Times New Roman"/>
          <w:b/>
          <w:bCs/>
          <w:i/>
          <w:iCs/>
          <w:sz w:val="24"/>
          <w:szCs w:val="24"/>
        </w:rPr>
        <w:t>(jeżeli dotyczy)</w:t>
      </w:r>
      <w:r w:rsidRPr="0081278D">
        <w:rPr>
          <w:rFonts w:ascii="Times New Roman" w:eastAsia="Times New Roman" w:hAnsi="Times New Roman" w:cs="Times New Roman"/>
          <w:b/>
          <w:bCs/>
          <w:sz w:val="24"/>
          <w:szCs w:val="24"/>
        </w:rPr>
        <w:t xml:space="preserve">: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1278D">
        <w:rPr>
          <w:rFonts w:ascii="Times New Roman" w:eastAsia="Times New Roman" w:hAnsi="Times New Roman" w:cs="Times New Roman"/>
          <w:sz w:val="24"/>
          <w:szCs w:val="24"/>
        </w:rPr>
        <w:br/>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b/>
          <w:bCs/>
          <w:sz w:val="24"/>
          <w:szCs w:val="24"/>
        </w:rPr>
        <w:t xml:space="preserve">I.4) KOMUNIKACJA: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Nieograniczony, pełny i bezpośredni dostęp do dokumentów z postępowania można uzyskać pod adresem (URL)</w:t>
      </w:r>
      <w:r w:rsidRPr="0081278D">
        <w:rPr>
          <w:rFonts w:ascii="Times New Roman" w:eastAsia="Times New Roman" w:hAnsi="Times New Roman" w:cs="Times New Roman"/>
          <w:sz w:val="24"/>
          <w:szCs w:val="24"/>
        </w:rPr>
        <w:t xml:space="preserve">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 xml:space="preserve">Tak </w:t>
      </w:r>
      <w:r w:rsidRPr="0081278D">
        <w:rPr>
          <w:rFonts w:ascii="Times New Roman" w:eastAsia="Times New Roman" w:hAnsi="Times New Roman" w:cs="Times New Roman"/>
          <w:sz w:val="24"/>
          <w:szCs w:val="24"/>
        </w:rPr>
        <w:br/>
        <w:t xml:space="preserve">www.zawonia.biuletyn.net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 xml:space="preserve">Nie </w:t>
      </w:r>
      <w:r w:rsidRPr="0081278D">
        <w:rPr>
          <w:rFonts w:ascii="Times New Roman" w:eastAsia="Times New Roman" w:hAnsi="Times New Roman" w:cs="Times New Roman"/>
          <w:sz w:val="24"/>
          <w:szCs w:val="24"/>
        </w:rPr>
        <w:br/>
        <w:t xml:space="preserve">www.zawonia.biuletyn.net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 xml:space="preserve">Nie </w:t>
      </w:r>
      <w:r w:rsidRPr="0081278D">
        <w:rPr>
          <w:rFonts w:ascii="Times New Roman" w:eastAsia="Times New Roman" w:hAnsi="Times New Roman" w:cs="Times New Roman"/>
          <w:sz w:val="24"/>
          <w:szCs w:val="24"/>
        </w:rPr>
        <w:br/>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Oferty lub wnioski o dopuszczenie do udziału w postępowaniu należy przesyłać:</w:t>
      </w:r>
      <w:r w:rsidRPr="0081278D">
        <w:rPr>
          <w:rFonts w:ascii="Times New Roman" w:eastAsia="Times New Roman" w:hAnsi="Times New Roman" w:cs="Times New Roman"/>
          <w:sz w:val="24"/>
          <w:szCs w:val="24"/>
        </w:rPr>
        <w:t xml:space="preserve">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Elektronicznie</w:t>
      </w:r>
      <w:r w:rsidRPr="0081278D">
        <w:rPr>
          <w:rFonts w:ascii="Times New Roman" w:eastAsia="Times New Roman" w:hAnsi="Times New Roman" w:cs="Times New Roman"/>
          <w:sz w:val="24"/>
          <w:szCs w:val="24"/>
        </w:rPr>
        <w:t xml:space="preserve">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 xml:space="preserve">Nie </w:t>
      </w:r>
      <w:r w:rsidRPr="0081278D">
        <w:rPr>
          <w:rFonts w:ascii="Times New Roman" w:eastAsia="Times New Roman" w:hAnsi="Times New Roman" w:cs="Times New Roman"/>
          <w:sz w:val="24"/>
          <w:szCs w:val="24"/>
        </w:rPr>
        <w:br/>
        <w:t xml:space="preserve">adres </w:t>
      </w:r>
      <w:r w:rsidRPr="0081278D">
        <w:rPr>
          <w:rFonts w:ascii="Times New Roman" w:eastAsia="Times New Roman" w:hAnsi="Times New Roman" w:cs="Times New Roman"/>
          <w:sz w:val="24"/>
          <w:szCs w:val="24"/>
        </w:rPr>
        <w:br/>
      </w:r>
    </w:p>
    <w:p w:rsidR="0081278D" w:rsidRPr="0081278D" w:rsidRDefault="0081278D" w:rsidP="0081278D">
      <w:pPr>
        <w:spacing w:after="0" w:line="240" w:lineRule="auto"/>
        <w:rPr>
          <w:rFonts w:ascii="Times New Roman" w:eastAsia="Times New Roman" w:hAnsi="Times New Roman" w:cs="Times New Roman"/>
          <w:sz w:val="24"/>
          <w:szCs w:val="24"/>
        </w:rPr>
      </w:pP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b/>
          <w:bCs/>
          <w:sz w:val="24"/>
          <w:szCs w:val="24"/>
        </w:rPr>
        <w:t>Dopuszczone jest przesłanie ofert lub wniosków o dopuszczenie do udziału w postępowaniu w inny sposób:</w:t>
      </w:r>
      <w:r w:rsidRPr="0081278D">
        <w:rPr>
          <w:rFonts w:ascii="Times New Roman" w:eastAsia="Times New Roman" w:hAnsi="Times New Roman" w:cs="Times New Roman"/>
          <w:sz w:val="24"/>
          <w:szCs w:val="24"/>
        </w:rPr>
        <w:t xml:space="preserve"> </w:t>
      </w:r>
      <w:r w:rsidRPr="0081278D">
        <w:rPr>
          <w:rFonts w:ascii="Times New Roman" w:eastAsia="Times New Roman" w:hAnsi="Times New Roman" w:cs="Times New Roman"/>
          <w:sz w:val="24"/>
          <w:szCs w:val="24"/>
        </w:rPr>
        <w:br/>
        <w:t xml:space="preserve">Nie </w:t>
      </w:r>
      <w:r w:rsidRPr="0081278D">
        <w:rPr>
          <w:rFonts w:ascii="Times New Roman" w:eastAsia="Times New Roman" w:hAnsi="Times New Roman" w:cs="Times New Roman"/>
          <w:sz w:val="24"/>
          <w:szCs w:val="24"/>
        </w:rPr>
        <w:br/>
        <w:t xml:space="preserve">Inny sposób: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Wymagane jest przesłanie ofert lub wniosków o dopuszczenie do udziału w postępowaniu w inny sposób:</w:t>
      </w:r>
      <w:r w:rsidRPr="0081278D">
        <w:rPr>
          <w:rFonts w:ascii="Times New Roman" w:eastAsia="Times New Roman" w:hAnsi="Times New Roman" w:cs="Times New Roman"/>
          <w:sz w:val="24"/>
          <w:szCs w:val="24"/>
        </w:rPr>
        <w:t xml:space="preserve"> </w:t>
      </w:r>
      <w:r w:rsidRPr="0081278D">
        <w:rPr>
          <w:rFonts w:ascii="Times New Roman" w:eastAsia="Times New Roman" w:hAnsi="Times New Roman" w:cs="Times New Roman"/>
          <w:sz w:val="24"/>
          <w:szCs w:val="24"/>
        </w:rPr>
        <w:br/>
        <w:t xml:space="preserve">Tak </w:t>
      </w:r>
      <w:r w:rsidRPr="0081278D">
        <w:rPr>
          <w:rFonts w:ascii="Times New Roman" w:eastAsia="Times New Roman" w:hAnsi="Times New Roman" w:cs="Times New Roman"/>
          <w:sz w:val="24"/>
          <w:szCs w:val="24"/>
        </w:rPr>
        <w:br/>
        <w:t xml:space="preserve">Inny sposób: </w:t>
      </w:r>
      <w:r w:rsidRPr="0081278D">
        <w:rPr>
          <w:rFonts w:ascii="Times New Roman" w:eastAsia="Times New Roman" w:hAnsi="Times New Roman" w:cs="Times New Roman"/>
          <w:sz w:val="24"/>
          <w:szCs w:val="24"/>
        </w:rPr>
        <w:br/>
        <w:t xml:space="preserve">1. Ofertę należy złożyć w dwóch zamkniętych kopertach w siedzibie Zamawiającego w Zawoni, ul. Trzebnicka nr 11, pokój nr 2 [sekretariat] do dnia 8 listopada 2018 r., do godz. 12:00. UWAGA: Decydujące znaczenie dla oceny zachowania terminu składania ofert ma data i godzina wpływu oferty do Zamawiającego, a nie data jej wysłania przesyłką pocztową </w:t>
      </w:r>
      <w:r w:rsidRPr="0081278D">
        <w:rPr>
          <w:rFonts w:ascii="Times New Roman" w:eastAsia="Times New Roman" w:hAnsi="Times New Roman" w:cs="Times New Roman"/>
          <w:sz w:val="24"/>
          <w:szCs w:val="24"/>
        </w:rPr>
        <w:lastRenderedPageBreak/>
        <w:t xml:space="preserve">czy kurierską. 2. Kopertę zewnętrzną, nie oznakowaną nazwą Wykonawcy należy zaadresować: Urząd Gminy Zawonia, ul. Trzebnicka 11, 55-106 Zawonia i opisać:„ Zakup wyposażenia do adaptacji dawnego kościoła ewangelickiego na cele kulturalne” Nie otwierać przed dniem: 8 listopada2018r., przed godz. 12:15. </w:t>
      </w:r>
      <w:r w:rsidRPr="0081278D">
        <w:rPr>
          <w:rFonts w:ascii="Times New Roman" w:eastAsia="Times New Roman" w:hAnsi="Times New Roman" w:cs="Times New Roman"/>
          <w:sz w:val="24"/>
          <w:szCs w:val="24"/>
        </w:rPr>
        <w:br/>
        <w:t xml:space="preserve">Adres: </w:t>
      </w:r>
      <w:r w:rsidRPr="0081278D">
        <w:rPr>
          <w:rFonts w:ascii="Times New Roman" w:eastAsia="Times New Roman" w:hAnsi="Times New Roman" w:cs="Times New Roman"/>
          <w:sz w:val="24"/>
          <w:szCs w:val="24"/>
        </w:rPr>
        <w:br/>
        <w:t xml:space="preserve">Urząd Gminy Zawonia, ul. Trzebnicka 11, 55-106 Zawonia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81278D">
        <w:rPr>
          <w:rFonts w:ascii="Times New Roman" w:eastAsia="Times New Roman" w:hAnsi="Times New Roman" w:cs="Times New Roman"/>
          <w:sz w:val="24"/>
          <w:szCs w:val="24"/>
        </w:rPr>
        <w:t xml:space="preserve">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 xml:space="preserve">Nie </w:t>
      </w:r>
      <w:r w:rsidRPr="0081278D">
        <w:rPr>
          <w:rFonts w:ascii="Times New Roman" w:eastAsia="Times New Roman" w:hAnsi="Times New Roman" w:cs="Times New Roman"/>
          <w:sz w:val="24"/>
          <w:szCs w:val="24"/>
        </w:rPr>
        <w:br/>
        <w:t xml:space="preserve">Nieograniczony, pełny, bezpośredni i bezpłatny dostęp do tych narzędzi można uzyskać pod adresem: (URL) </w:t>
      </w:r>
      <w:r w:rsidRPr="0081278D">
        <w:rPr>
          <w:rFonts w:ascii="Times New Roman" w:eastAsia="Times New Roman" w:hAnsi="Times New Roman" w:cs="Times New Roman"/>
          <w:sz w:val="24"/>
          <w:szCs w:val="24"/>
        </w:rPr>
        <w:br/>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u w:val="single"/>
        </w:rPr>
        <w:t xml:space="preserve">SEKCJA II: PRZEDMIOT ZAMÓWIENIA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 xml:space="preserve">II.1) Nazwa nadana zamówieniu przez zamawiającego: </w:t>
      </w:r>
      <w:r w:rsidRPr="0081278D">
        <w:rPr>
          <w:rFonts w:ascii="Times New Roman" w:eastAsia="Times New Roman" w:hAnsi="Times New Roman" w:cs="Times New Roman"/>
          <w:sz w:val="24"/>
          <w:szCs w:val="24"/>
        </w:rPr>
        <w:t xml:space="preserve">Zakup wyposażenia do adaptacji dawnego kościoła ewangelickiego na cele kulturalne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 xml:space="preserve">Numer referencyjny: </w:t>
      </w:r>
      <w:r w:rsidRPr="0081278D">
        <w:rPr>
          <w:rFonts w:ascii="Times New Roman" w:eastAsia="Times New Roman" w:hAnsi="Times New Roman" w:cs="Times New Roman"/>
          <w:sz w:val="24"/>
          <w:szCs w:val="24"/>
        </w:rPr>
        <w:t xml:space="preserve">GPI.4.3/1/2018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 xml:space="preserve">Przed wszczęciem postępowania o udzielenie zamówienia przeprowadzono dialog techniczny </w:t>
      </w:r>
    </w:p>
    <w:p w:rsidR="0081278D" w:rsidRPr="0081278D" w:rsidRDefault="0081278D" w:rsidP="0081278D">
      <w:pPr>
        <w:spacing w:after="0" w:line="240" w:lineRule="auto"/>
        <w:jc w:val="both"/>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 xml:space="preserve">Nie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 xml:space="preserve">II.2) Rodzaj zamówienia: </w:t>
      </w:r>
      <w:r w:rsidRPr="0081278D">
        <w:rPr>
          <w:rFonts w:ascii="Times New Roman" w:eastAsia="Times New Roman" w:hAnsi="Times New Roman" w:cs="Times New Roman"/>
          <w:sz w:val="24"/>
          <w:szCs w:val="24"/>
        </w:rPr>
        <w:t xml:space="preserve">Dostawy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II.3) Informacja o możliwości składania ofert częściowych</w:t>
      </w:r>
      <w:r w:rsidRPr="0081278D">
        <w:rPr>
          <w:rFonts w:ascii="Times New Roman" w:eastAsia="Times New Roman" w:hAnsi="Times New Roman" w:cs="Times New Roman"/>
          <w:sz w:val="24"/>
          <w:szCs w:val="24"/>
        </w:rPr>
        <w:t xml:space="preserve"> </w:t>
      </w:r>
      <w:r w:rsidRPr="0081278D">
        <w:rPr>
          <w:rFonts w:ascii="Times New Roman" w:eastAsia="Times New Roman" w:hAnsi="Times New Roman" w:cs="Times New Roman"/>
          <w:sz w:val="24"/>
          <w:szCs w:val="24"/>
        </w:rPr>
        <w:br/>
        <w:t xml:space="preserve">Zamówienie podzielone jest na części: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 xml:space="preserve">Tak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Oferty lub wnioski o dopuszczenie do udziału w postępowaniu można składać w odniesieniu do:</w:t>
      </w:r>
      <w:r w:rsidRPr="0081278D">
        <w:rPr>
          <w:rFonts w:ascii="Times New Roman" w:eastAsia="Times New Roman" w:hAnsi="Times New Roman" w:cs="Times New Roman"/>
          <w:sz w:val="24"/>
          <w:szCs w:val="24"/>
        </w:rPr>
        <w:t xml:space="preserve"> </w:t>
      </w:r>
      <w:r w:rsidRPr="0081278D">
        <w:rPr>
          <w:rFonts w:ascii="Times New Roman" w:eastAsia="Times New Roman" w:hAnsi="Times New Roman" w:cs="Times New Roman"/>
          <w:sz w:val="24"/>
          <w:szCs w:val="24"/>
        </w:rPr>
        <w:br/>
        <w:t xml:space="preserve">wszystkich części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b/>
          <w:bCs/>
          <w:sz w:val="24"/>
          <w:szCs w:val="24"/>
        </w:rPr>
        <w:t>Zamawiający zastrzega sobie prawo do udzielenia łącznie następujących części lub grup części:</w:t>
      </w:r>
      <w:r w:rsidRPr="0081278D">
        <w:rPr>
          <w:rFonts w:ascii="Times New Roman" w:eastAsia="Times New Roman" w:hAnsi="Times New Roman" w:cs="Times New Roman"/>
          <w:sz w:val="24"/>
          <w:szCs w:val="24"/>
        </w:rPr>
        <w:t xml:space="preserve">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Maksymalna liczba części zamówienia, na które może zostać udzielone zamówienie jednemu wykonawcy:</w:t>
      </w:r>
      <w:r w:rsidRPr="0081278D">
        <w:rPr>
          <w:rFonts w:ascii="Times New Roman" w:eastAsia="Times New Roman" w:hAnsi="Times New Roman" w:cs="Times New Roman"/>
          <w:sz w:val="24"/>
          <w:szCs w:val="24"/>
        </w:rPr>
        <w:t xml:space="preserve"> </w:t>
      </w:r>
      <w:r w:rsidRPr="0081278D">
        <w:rPr>
          <w:rFonts w:ascii="Times New Roman" w:eastAsia="Times New Roman" w:hAnsi="Times New Roman" w:cs="Times New Roman"/>
          <w:sz w:val="24"/>
          <w:szCs w:val="24"/>
        </w:rPr>
        <w:br/>
        <w:t xml:space="preserve">Ofertę można składać na jedną, dwie lub trzy części zamówienia. Zamawiający nie ogranicza liczby części zamówienia, na które może zostać udzielone zamówienie jednemu wykonawcy.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 xml:space="preserve">II.4) Krótki opis przedmiotu zamówienia </w:t>
      </w:r>
      <w:r w:rsidRPr="0081278D">
        <w:rPr>
          <w:rFonts w:ascii="Times New Roman" w:eastAsia="Times New Roman" w:hAnsi="Times New Roman" w:cs="Times New Roman"/>
          <w:i/>
          <w:iCs/>
          <w:sz w:val="24"/>
          <w:szCs w:val="24"/>
        </w:rPr>
        <w:t>(wielkość, zakres, rodzaj i ilość dostaw, usług lub robót budowlanych lub określenie zapotrzebowania i wymagań )</w:t>
      </w:r>
      <w:r w:rsidRPr="0081278D">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81278D">
        <w:rPr>
          <w:rFonts w:ascii="Times New Roman" w:eastAsia="Times New Roman" w:hAnsi="Times New Roman" w:cs="Times New Roman"/>
          <w:sz w:val="24"/>
          <w:szCs w:val="24"/>
        </w:rPr>
        <w:t xml:space="preserve">Przedmiotem zamówienia jest dostawa i montaż fabrycznie nowego wyposażenia do adaptacji dawnego kościoła ewangelickiego na cele kulturalne w Zawoni w podziale na następujące zadania: Zadanie I – Nagłośnienie, Oświetlenie, Konstrukcje sceniczne zadanie II –meble, wyposażenie zadanie III – Sprzęt komputerowy i multimedialny W zakres zamówienia wchodzi wykonanie następujących zadań: ZADANIE I – Nagłośnienie, Oświetlenie, Konstrukcje sceniczne w tym m.in.: • zestawy nagłośnieniowe, • mikrofony, • wzmacniacze, • konsole cyfrowe, • okablowanie, • zestawy oświetleniowe, • kurtyna sceniczna, • odtwarzacz muzyczny, • projektor, • belka montażowa, ZADANIE II –meble, wyposażenie, w tym m.in.: • regały, • szafy, • sofy, • pufy, • krzesła, • stoły, • biurka, • </w:t>
      </w:r>
      <w:r w:rsidRPr="0081278D">
        <w:rPr>
          <w:rFonts w:ascii="Times New Roman" w:eastAsia="Times New Roman" w:hAnsi="Times New Roman" w:cs="Times New Roman"/>
          <w:sz w:val="24"/>
          <w:szCs w:val="24"/>
        </w:rPr>
        <w:lastRenderedPageBreak/>
        <w:t xml:space="preserve">tablice, • ramki, • gabloty ZADANIE III –Sprzęt komputerowy i multimedialny w tym m.in.: • laptopy, • oprogramowanie, • Tablica multimedialna z projektorami, • ekrany, monitory, • zestaw </w:t>
      </w:r>
      <w:proofErr w:type="spellStart"/>
      <w:r w:rsidRPr="0081278D">
        <w:rPr>
          <w:rFonts w:ascii="Times New Roman" w:eastAsia="Times New Roman" w:hAnsi="Times New Roman" w:cs="Times New Roman"/>
          <w:sz w:val="24"/>
          <w:szCs w:val="24"/>
        </w:rPr>
        <w:t>wifi</w:t>
      </w:r>
      <w:proofErr w:type="spellEnd"/>
      <w:r w:rsidRPr="0081278D">
        <w:rPr>
          <w:rFonts w:ascii="Times New Roman" w:eastAsia="Times New Roman" w:hAnsi="Times New Roman" w:cs="Times New Roman"/>
          <w:sz w:val="24"/>
          <w:szCs w:val="24"/>
        </w:rPr>
        <w:t xml:space="preserve">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 xml:space="preserve">II.5) Główny kod CPV: </w:t>
      </w:r>
      <w:r w:rsidRPr="0081278D">
        <w:rPr>
          <w:rFonts w:ascii="Times New Roman" w:eastAsia="Times New Roman" w:hAnsi="Times New Roman" w:cs="Times New Roman"/>
          <w:sz w:val="24"/>
          <w:szCs w:val="24"/>
        </w:rPr>
        <w:t xml:space="preserve">31500000-1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Dodatkowe kody CPV:</w:t>
      </w:r>
      <w:r w:rsidRPr="0081278D">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81278D" w:rsidRPr="0081278D" w:rsidTr="0081278D">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Kod CPV</w:t>
            </w:r>
          </w:p>
        </w:tc>
      </w:tr>
      <w:tr w:rsidR="0081278D" w:rsidRPr="0081278D" w:rsidTr="0081278D">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32342400-6</w:t>
            </w:r>
          </w:p>
        </w:tc>
      </w:tr>
      <w:tr w:rsidR="0081278D" w:rsidRPr="0081278D" w:rsidTr="0081278D">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39160000-1</w:t>
            </w:r>
          </w:p>
        </w:tc>
      </w:tr>
      <w:tr w:rsidR="0081278D" w:rsidRPr="0081278D" w:rsidTr="0081278D">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39133000-3</w:t>
            </w:r>
          </w:p>
        </w:tc>
      </w:tr>
      <w:tr w:rsidR="0081278D" w:rsidRPr="0081278D" w:rsidTr="0081278D">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30213000-5</w:t>
            </w:r>
          </w:p>
        </w:tc>
      </w:tr>
      <w:tr w:rsidR="0081278D" w:rsidRPr="0081278D" w:rsidTr="0081278D">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32322000-6</w:t>
            </w:r>
          </w:p>
        </w:tc>
      </w:tr>
    </w:tbl>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 xml:space="preserve">II.6) Całkowita wartość zamówienia </w:t>
      </w:r>
      <w:r w:rsidRPr="0081278D">
        <w:rPr>
          <w:rFonts w:ascii="Times New Roman" w:eastAsia="Times New Roman" w:hAnsi="Times New Roman" w:cs="Times New Roman"/>
          <w:i/>
          <w:iCs/>
          <w:sz w:val="24"/>
          <w:szCs w:val="24"/>
        </w:rPr>
        <w:t>(jeżeli zamawiający podaje informacje o wartości zamówienia)</w:t>
      </w:r>
      <w:r w:rsidRPr="0081278D">
        <w:rPr>
          <w:rFonts w:ascii="Times New Roman" w:eastAsia="Times New Roman" w:hAnsi="Times New Roman" w:cs="Times New Roman"/>
          <w:sz w:val="24"/>
          <w:szCs w:val="24"/>
        </w:rPr>
        <w:t xml:space="preserve">: </w:t>
      </w:r>
      <w:r w:rsidRPr="0081278D">
        <w:rPr>
          <w:rFonts w:ascii="Times New Roman" w:eastAsia="Times New Roman" w:hAnsi="Times New Roman" w:cs="Times New Roman"/>
          <w:sz w:val="24"/>
          <w:szCs w:val="24"/>
        </w:rPr>
        <w:br/>
        <w:t xml:space="preserve">Wartość bez VAT: </w:t>
      </w:r>
      <w:r w:rsidRPr="0081278D">
        <w:rPr>
          <w:rFonts w:ascii="Times New Roman" w:eastAsia="Times New Roman" w:hAnsi="Times New Roman" w:cs="Times New Roman"/>
          <w:sz w:val="24"/>
          <w:szCs w:val="24"/>
        </w:rPr>
        <w:br/>
        <w:t xml:space="preserve">Waluta: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81278D">
        <w:rPr>
          <w:rFonts w:ascii="Times New Roman" w:eastAsia="Times New Roman" w:hAnsi="Times New Roman" w:cs="Times New Roman"/>
          <w:sz w:val="24"/>
          <w:szCs w:val="24"/>
        </w:rPr>
        <w:t xml:space="preserve">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81278D">
        <w:rPr>
          <w:rFonts w:ascii="Times New Roman" w:eastAsia="Times New Roman" w:hAnsi="Times New Roman" w:cs="Times New Roman"/>
          <w:b/>
          <w:bCs/>
          <w:sz w:val="24"/>
          <w:szCs w:val="24"/>
        </w:rPr>
        <w:t>pkt</w:t>
      </w:r>
      <w:proofErr w:type="spellEnd"/>
      <w:r w:rsidRPr="0081278D">
        <w:rPr>
          <w:rFonts w:ascii="Times New Roman" w:eastAsia="Times New Roman" w:hAnsi="Times New Roman" w:cs="Times New Roman"/>
          <w:b/>
          <w:bCs/>
          <w:sz w:val="24"/>
          <w:szCs w:val="24"/>
        </w:rPr>
        <w:t xml:space="preserve"> 6 i 7 lub w art. 134 ust. 6 </w:t>
      </w:r>
      <w:proofErr w:type="spellStart"/>
      <w:r w:rsidRPr="0081278D">
        <w:rPr>
          <w:rFonts w:ascii="Times New Roman" w:eastAsia="Times New Roman" w:hAnsi="Times New Roman" w:cs="Times New Roman"/>
          <w:b/>
          <w:bCs/>
          <w:sz w:val="24"/>
          <w:szCs w:val="24"/>
        </w:rPr>
        <w:t>pkt</w:t>
      </w:r>
      <w:proofErr w:type="spellEnd"/>
      <w:r w:rsidRPr="0081278D">
        <w:rPr>
          <w:rFonts w:ascii="Times New Roman" w:eastAsia="Times New Roman" w:hAnsi="Times New Roman" w:cs="Times New Roman"/>
          <w:b/>
          <w:bCs/>
          <w:sz w:val="24"/>
          <w:szCs w:val="24"/>
        </w:rPr>
        <w:t xml:space="preserve"> 3 ustawy </w:t>
      </w:r>
      <w:proofErr w:type="spellStart"/>
      <w:r w:rsidRPr="0081278D">
        <w:rPr>
          <w:rFonts w:ascii="Times New Roman" w:eastAsia="Times New Roman" w:hAnsi="Times New Roman" w:cs="Times New Roman"/>
          <w:b/>
          <w:bCs/>
          <w:sz w:val="24"/>
          <w:szCs w:val="24"/>
        </w:rPr>
        <w:t>Pzp</w:t>
      </w:r>
      <w:proofErr w:type="spellEnd"/>
      <w:r w:rsidRPr="0081278D">
        <w:rPr>
          <w:rFonts w:ascii="Times New Roman" w:eastAsia="Times New Roman" w:hAnsi="Times New Roman" w:cs="Times New Roman"/>
          <w:b/>
          <w:bCs/>
          <w:sz w:val="24"/>
          <w:szCs w:val="24"/>
        </w:rPr>
        <w:t xml:space="preserve">: </w:t>
      </w:r>
      <w:r w:rsidRPr="0081278D">
        <w:rPr>
          <w:rFonts w:ascii="Times New Roman" w:eastAsia="Times New Roman" w:hAnsi="Times New Roman" w:cs="Times New Roman"/>
          <w:sz w:val="24"/>
          <w:szCs w:val="24"/>
        </w:rPr>
        <w:t xml:space="preserve">Tak </w:t>
      </w:r>
      <w:r w:rsidRPr="0081278D">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81278D">
        <w:rPr>
          <w:rFonts w:ascii="Times New Roman" w:eastAsia="Times New Roman" w:hAnsi="Times New Roman" w:cs="Times New Roman"/>
          <w:sz w:val="24"/>
          <w:szCs w:val="24"/>
        </w:rPr>
        <w:t>pkt</w:t>
      </w:r>
      <w:proofErr w:type="spellEnd"/>
      <w:r w:rsidRPr="0081278D">
        <w:rPr>
          <w:rFonts w:ascii="Times New Roman" w:eastAsia="Times New Roman" w:hAnsi="Times New Roman" w:cs="Times New Roman"/>
          <w:sz w:val="24"/>
          <w:szCs w:val="24"/>
        </w:rPr>
        <w:t xml:space="preserve"> 6 lub w art. 134 ust. 6 </w:t>
      </w:r>
      <w:proofErr w:type="spellStart"/>
      <w:r w:rsidRPr="0081278D">
        <w:rPr>
          <w:rFonts w:ascii="Times New Roman" w:eastAsia="Times New Roman" w:hAnsi="Times New Roman" w:cs="Times New Roman"/>
          <w:sz w:val="24"/>
          <w:szCs w:val="24"/>
        </w:rPr>
        <w:t>pkt</w:t>
      </w:r>
      <w:proofErr w:type="spellEnd"/>
      <w:r w:rsidRPr="0081278D">
        <w:rPr>
          <w:rFonts w:ascii="Times New Roman" w:eastAsia="Times New Roman" w:hAnsi="Times New Roman" w:cs="Times New Roman"/>
          <w:sz w:val="24"/>
          <w:szCs w:val="24"/>
        </w:rPr>
        <w:t xml:space="preserve"> 3 ustawy </w:t>
      </w:r>
      <w:proofErr w:type="spellStart"/>
      <w:r w:rsidRPr="0081278D">
        <w:rPr>
          <w:rFonts w:ascii="Times New Roman" w:eastAsia="Times New Roman" w:hAnsi="Times New Roman" w:cs="Times New Roman"/>
          <w:sz w:val="24"/>
          <w:szCs w:val="24"/>
        </w:rPr>
        <w:t>Pzp</w:t>
      </w:r>
      <w:proofErr w:type="spellEnd"/>
      <w:r w:rsidRPr="0081278D">
        <w:rPr>
          <w:rFonts w:ascii="Times New Roman" w:eastAsia="Times New Roman" w:hAnsi="Times New Roman" w:cs="Times New Roman"/>
          <w:sz w:val="24"/>
          <w:szCs w:val="24"/>
        </w:rPr>
        <w:t xml:space="preserve">: Zamawiający przewiduje możliwości udzielenia zamówień, o których mowa w art. 67 ust. 1 </w:t>
      </w:r>
      <w:proofErr w:type="spellStart"/>
      <w:r w:rsidRPr="0081278D">
        <w:rPr>
          <w:rFonts w:ascii="Times New Roman" w:eastAsia="Times New Roman" w:hAnsi="Times New Roman" w:cs="Times New Roman"/>
          <w:sz w:val="24"/>
          <w:szCs w:val="24"/>
        </w:rPr>
        <w:t>pkt</w:t>
      </w:r>
      <w:proofErr w:type="spellEnd"/>
      <w:r w:rsidRPr="0081278D">
        <w:rPr>
          <w:rFonts w:ascii="Times New Roman" w:eastAsia="Times New Roman" w:hAnsi="Times New Roman" w:cs="Times New Roman"/>
          <w:sz w:val="24"/>
          <w:szCs w:val="24"/>
        </w:rPr>
        <w:t xml:space="preserve"> 7 ustawy PZP dotychczasowemu wykonawcy zamówienia podstawowego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w:t>
      </w:r>
      <w:proofErr w:type="spellStart"/>
      <w:r w:rsidRPr="0081278D">
        <w:rPr>
          <w:rFonts w:ascii="Times New Roman" w:eastAsia="Times New Roman" w:hAnsi="Times New Roman" w:cs="Times New Roman"/>
          <w:sz w:val="24"/>
          <w:szCs w:val="24"/>
        </w:rPr>
        <w:t>instalacjio</w:t>
      </w:r>
      <w:proofErr w:type="spellEnd"/>
      <w:r w:rsidRPr="0081278D">
        <w:rPr>
          <w:rFonts w:ascii="Times New Roman" w:eastAsia="Times New Roman" w:hAnsi="Times New Roman" w:cs="Times New Roman"/>
          <w:sz w:val="24"/>
          <w:szCs w:val="24"/>
        </w:rPr>
        <w:t xml:space="preserve"> wartości nieprzekraczającej 25 % wartości zamówienia podstawowego. Zamawiający przewiduje możliwość udzielenia zamówień, o których mowa w art. 67 ust. 1 </w:t>
      </w:r>
      <w:proofErr w:type="spellStart"/>
      <w:r w:rsidRPr="0081278D">
        <w:rPr>
          <w:rFonts w:ascii="Times New Roman" w:eastAsia="Times New Roman" w:hAnsi="Times New Roman" w:cs="Times New Roman"/>
          <w:sz w:val="24"/>
          <w:szCs w:val="24"/>
        </w:rPr>
        <w:t>pkt</w:t>
      </w:r>
      <w:proofErr w:type="spellEnd"/>
      <w:r w:rsidRPr="0081278D">
        <w:rPr>
          <w:rFonts w:ascii="Times New Roman" w:eastAsia="Times New Roman" w:hAnsi="Times New Roman" w:cs="Times New Roman"/>
          <w:sz w:val="24"/>
          <w:szCs w:val="24"/>
        </w:rPr>
        <w:t xml:space="preserve"> 7) ustawy </w:t>
      </w:r>
      <w:proofErr w:type="spellStart"/>
      <w:r w:rsidRPr="0081278D">
        <w:rPr>
          <w:rFonts w:ascii="Times New Roman" w:eastAsia="Times New Roman" w:hAnsi="Times New Roman" w:cs="Times New Roman"/>
          <w:sz w:val="24"/>
          <w:szCs w:val="24"/>
        </w:rPr>
        <w:t>Pzp</w:t>
      </w:r>
      <w:proofErr w:type="spellEnd"/>
      <w:r w:rsidRPr="0081278D">
        <w:rPr>
          <w:rFonts w:ascii="Times New Roman" w:eastAsia="Times New Roman" w:hAnsi="Times New Roman" w:cs="Times New Roman"/>
          <w:sz w:val="24"/>
          <w:szCs w:val="24"/>
        </w:rPr>
        <w:t xml:space="preserve"> polegających na powtórzeniu podobnych dostaw w </w:t>
      </w:r>
      <w:proofErr w:type="spellStart"/>
      <w:r w:rsidRPr="0081278D">
        <w:rPr>
          <w:rFonts w:ascii="Times New Roman" w:eastAsia="Times New Roman" w:hAnsi="Times New Roman" w:cs="Times New Roman"/>
          <w:sz w:val="24"/>
          <w:szCs w:val="24"/>
        </w:rPr>
        <w:t>zakresie,który</w:t>
      </w:r>
      <w:proofErr w:type="spellEnd"/>
      <w:r w:rsidRPr="0081278D">
        <w:rPr>
          <w:rFonts w:ascii="Times New Roman" w:eastAsia="Times New Roman" w:hAnsi="Times New Roman" w:cs="Times New Roman"/>
          <w:sz w:val="24"/>
          <w:szCs w:val="24"/>
        </w:rPr>
        <w:t xml:space="preserve"> będzie obejmował: ZADANIE I – Nagłośnienie, Oświetlenie, Konstrukcje sceniczne w tym m.in.: • zestawy nagłośnieniowe, • Mikrofony, • wzmacniacze, • konsole cyfrowe, • okablowanie, • zestawy oświetleniowe, • kurtyna sceniczna, • odtwarzacz muzyczny, • projektor, ZADANIE II –meble, wyposażenie, w tym m.in.: • regały, • szafy, • sofy, • pufy, • krzesła, • stoły, • biurka, • tablice, • ramki, • gabloty ZADANIE III –Sprzęt komputerowy i multimedialny w tym m.in.: • Laptopy, • oprogramowanie, • Tablica multimedialna z projektorami, • ekrany, monitory, • zestaw </w:t>
      </w:r>
      <w:proofErr w:type="spellStart"/>
      <w:r w:rsidRPr="0081278D">
        <w:rPr>
          <w:rFonts w:ascii="Times New Roman" w:eastAsia="Times New Roman" w:hAnsi="Times New Roman" w:cs="Times New Roman"/>
          <w:sz w:val="24"/>
          <w:szCs w:val="24"/>
        </w:rPr>
        <w:t>wifi</w:t>
      </w:r>
      <w:proofErr w:type="spellEnd"/>
      <w:r w:rsidRPr="0081278D">
        <w:rPr>
          <w:rFonts w:ascii="Times New Roman" w:eastAsia="Times New Roman" w:hAnsi="Times New Roman" w:cs="Times New Roman"/>
          <w:sz w:val="24"/>
          <w:szCs w:val="24"/>
        </w:rPr>
        <w:t xml:space="preserve">,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81278D">
        <w:rPr>
          <w:rFonts w:ascii="Times New Roman" w:eastAsia="Times New Roman" w:hAnsi="Times New Roman" w:cs="Times New Roman"/>
          <w:sz w:val="24"/>
          <w:szCs w:val="24"/>
        </w:rPr>
        <w:t xml:space="preserve"> </w:t>
      </w:r>
      <w:r w:rsidRPr="0081278D">
        <w:rPr>
          <w:rFonts w:ascii="Times New Roman" w:eastAsia="Times New Roman" w:hAnsi="Times New Roman" w:cs="Times New Roman"/>
          <w:sz w:val="24"/>
          <w:szCs w:val="24"/>
        </w:rPr>
        <w:br/>
        <w:t>miesiącach:   </w:t>
      </w:r>
      <w:r w:rsidRPr="0081278D">
        <w:rPr>
          <w:rFonts w:ascii="Times New Roman" w:eastAsia="Times New Roman" w:hAnsi="Times New Roman" w:cs="Times New Roman"/>
          <w:i/>
          <w:iCs/>
          <w:sz w:val="24"/>
          <w:szCs w:val="24"/>
        </w:rPr>
        <w:t xml:space="preserve"> lub </w:t>
      </w:r>
      <w:r w:rsidRPr="0081278D">
        <w:rPr>
          <w:rFonts w:ascii="Times New Roman" w:eastAsia="Times New Roman" w:hAnsi="Times New Roman" w:cs="Times New Roman"/>
          <w:b/>
          <w:bCs/>
          <w:sz w:val="24"/>
          <w:szCs w:val="24"/>
        </w:rPr>
        <w:t>dniach:</w:t>
      </w:r>
      <w:r w:rsidRPr="0081278D">
        <w:rPr>
          <w:rFonts w:ascii="Times New Roman" w:eastAsia="Times New Roman" w:hAnsi="Times New Roman" w:cs="Times New Roman"/>
          <w:sz w:val="24"/>
          <w:szCs w:val="24"/>
        </w:rPr>
        <w:t xml:space="preserve">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i/>
          <w:iCs/>
          <w:sz w:val="24"/>
          <w:szCs w:val="24"/>
        </w:rPr>
        <w:lastRenderedPageBreak/>
        <w:t>lub</w:t>
      </w:r>
      <w:r w:rsidRPr="0081278D">
        <w:rPr>
          <w:rFonts w:ascii="Times New Roman" w:eastAsia="Times New Roman" w:hAnsi="Times New Roman" w:cs="Times New Roman"/>
          <w:sz w:val="24"/>
          <w:szCs w:val="24"/>
        </w:rPr>
        <w:t xml:space="preserve">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 xml:space="preserve">data rozpoczęcia: </w:t>
      </w:r>
      <w:r w:rsidRPr="0081278D">
        <w:rPr>
          <w:rFonts w:ascii="Times New Roman" w:eastAsia="Times New Roman" w:hAnsi="Times New Roman" w:cs="Times New Roman"/>
          <w:sz w:val="24"/>
          <w:szCs w:val="24"/>
        </w:rPr>
        <w:t> </w:t>
      </w:r>
      <w:r w:rsidRPr="0081278D">
        <w:rPr>
          <w:rFonts w:ascii="Times New Roman" w:eastAsia="Times New Roman" w:hAnsi="Times New Roman" w:cs="Times New Roman"/>
          <w:i/>
          <w:iCs/>
          <w:sz w:val="24"/>
          <w:szCs w:val="24"/>
        </w:rPr>
        <w:t xml:space="preserve"> lub </w:t>
      </w:r>
      <w:r w:rsidRPr="0081278D">
        <w:rPr>
          <w:rFonts w:ascii="Times New Roman" w:eastAsia="Times New Roman" w:hAnsi="Times New Roman" w:cs="Times New Roman"/>
          <w:b/>
          <w:bCs/>
          <w:sz w:val="24"/>
          <w:szCs w:val="24"/>
        </w:rPr>
        <w:t xml:space="preserve">zakończenia: </w:t>
      </w:r>
      <w:r w:rsidRPr="0081278D">
        <w:rPr>
          <w:rFonts w:ascii="Times New Roman" w:eastAsia="Times New Roman" w:hAnsi="Times New Roman" w:cs="Times New Roman"/>
          <w:sz w:val="24"/>
          <w:szCs w:val="24"/>
        </w:rPr>
        <w:t xml:space="preserve">2018-12-17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81278D" w:rsidRPr="0081278D" w:rsidTr="0081278D">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Data zakończenia</w:t>
            </w:r>
          </w:p>
        </w:tc>
      </w:tr>
      <w:tr w:rsidR="0081278D" w:rsidRPr="0081278D" w:rsidTr="0081278D">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2018-12-17</w:t>
            </w:r>
          </w:p>
        </w:tc>
      </w:tr>
      <w:tr w:rsidR="0081278D" w:rsidRPr="0081278D" w:rsidTr="0081278D">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2018-12-17</w:t>
            </w:r>
          </w:p>
        </w:tc>
      </w:tr>
    </w:tbl>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 xml:space="preserve">II.9) Informacje dodatkowe: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u w:val="single"/>
        </w:rPr>
        <w:t xml:space="preserve">SEKCJA III: INFORMACJE O CHARAKTERZE PRAWNYM, EKONOMICZNYM, FINANSOWYM I TECHNICZNYM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b/>
          <w:bCs/>
          <w:sz w:val="24"/>
          <w:szCs w:val="24"/>
        </w:rPr>
        <w:t xml:space="preserve">III.1) WARUNKI UDZIAŁU W POSTĘPOWANIU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81278D">
        <w:rPr>
          <w:rFonts w:ascii="Times New Roman" w:eastAsia="Times New Roman" w:hAnsi="Times New Roman" w:cs="Times New Roman"/>
          <w:sz w:val="24"/>
          <w:szCs w:val="24"/>
        </w:rPr>
        <w:t xml:space="preserve"> </w:t>
      </w:r>
      <w:r w:rsidRPr="0081278D">
        <w:rPr>
          <w:rFonts w:ascii="Times New Roman" w:eastAsia="Times New Roman" w:hAnsi="Times New Roman" w:cs="Times New Roman"/>
          <w:sz w:val="24"/>
          <w:szCs w:val="24"/>
        </w:rPr>
        <w:br/>
        <w:t xml:space="preserve">Określenie warunków: Zamawiający nie stawia wymagań w tym zakresie. </w:t>
      </w:r>
      <w:r w:rsidRPr="0081278D">
        <w:rPr>
          <w:rFonts w:ascii="Times New Roman" w:eastAsia="Times New Roman" w:hAnsi="Times New Roman" w:cs="Times New Roman"/>
          <w:sz w:val="24"/>
          <w:szCs w:val="24"/>
        </w:rPr>
        <w:br/>
        <w:t xml:space="preserve">Informacje dodatkowe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 xml:space="preserve">III.1.2) Sytuacja finansowa lub ekonomiczna </w:t>
      </w:r>
      <w:r w:rsidRPr="0081278D">
        <w:rPr>
          <w:rFonts w:ascii="Times New Roman" w:eastAsia="Times New Roman" w:hAnsi="Times New Roman" w:cs="Times New Roman"/>
          <w:sz w:val="24"/>
          <w:szCs w:val="24"/>
        </w:rPr>
        <w:br/>
        <w:t xml:space="preserve">Określenie warunków: Zamawiający nie stawia wymagań w tym zakresie. </w:t>
      </w:r>
      <w:r w:rsidRPr="0081278D">
        <w:rPr>
          <w:rFonts w:ascii="Times New Roman" w:eastAsia="Times New Roman" w:hAnsi="Times New Roman" w:cs="Times New Roman"/>
          <w:sz w:val="24"/>
          <w:szCs w:val="24"/>
        </w:rPr>
        <w:br/>
        <w:t xml:space="preserve">Informacje dodatkowe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 xml:space="preserve">III.1.3) Zdolność techniczna lub zawodowa </w:t>
      </w:r>
      <w:r w:rsidRPr="0081278D">
        <w:rPr>
          <w:rFonts w:ascii="Times New Roman" w:eastAsia="Times New Roman" w:hAnsi="Times New Roman" w:cs="Times New Roman"/>
          <w:sz w:val="24"/>
          <w:szCs w:val="24"/>
        </w:rPr>
        <w:br/>
        <w:t xml:space="preserve">Określenie warunków: Zamawiający uzna warunek za spełniony, jeśli Wykonawca wykaże, że: wykonał w okresie ostatnich trzech lat, a jeżeli okres prowadzenia działalności jest krótszy – w tym okresie minimum dwa zamówienia polegające na: • dla ZADANIA I - Dostawie Nagłośnienia, Oświetlenia, wartości co najmniej 100.000,00 zł brutto • dla ZADANIA II –– Dostawie mebli i wyposażenia o wartości co najmniej 50.000,00 zł brutto, • dla ZADANIA III - Dostawie sprzętu komputerowego i multimedialnego o wartości co najmniej 50.000,00 zł brutto </w:t>
      </w:r>
      <w:r w:rsidRPr="0081278D">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1278D">
        <w:rPr>
          <w:rFonts w:ascii="Times New Roman" w:eastAsia="Times New Roman" w:hAnsi="Times New Roman" w:cs="Times New Roman"/>
          <w:sz w:val="24"/>
          <w:szCs w:val="24"/>
        </w:rPr>
        <w:br/>
        <w:t xml:space="preserve">Informacje dodatkowe: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b/>
          <w:bCs/>
          <w:sz w:val="24"/>
          <w:szCs w:val="24"/>
        </w:rPr>
        <w:t xml:space="preserve">III.2) PODSTAWY WYKLUCZENIA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b/>
          <w:bCs/>
          <w:sz w:val="24"/>
          <w:szCs w:val="24"/>
        </w:rPr>
        <w:t xml:space="preserve">III.2.1) Podstawy wykluczenia określone w art. 24 ust. 1 ustawy </w:t>
      </w:r>
      <w:proofErr w:type="spellStart"/>
      <w:r w:rsidRPr="0081278D">
        <w:rPr>
          <w:rFonts w:ascii="Times New Roman" w:eastAsia="Times New Roman" w:hAnsi="Times New Roman" w:cs="Times New Roman"/>
          <w:b/>
          <w:bCs/>
          <w:sz w:val="24"/>
          <w:szCs w:val="24"/>
        </w:rPr>
        <w:t>Pzp</w:t>
      </w:r>
      <w:proofErr w:type="spellEnd"/>
      <w:r w:rsidRPr="0081278D">
        <w:rPr>
          <w:rFonts w:ascii="Times New Roman" w:eastAsia="Times New Roman" w:hAnsi="Times New Roman" w:cs="Times New Roman"/>
          <w:sz w:val="24"/>
          <w:szCs w:val="24"/>
        </w:rPr>
        <w:t xml:space="preserve">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81278D">
        <w:rPr>
          <w:rFonts w:ascii="Times New Roman" w:eastAsia="Times New Roman" w:hAnsi="Times New Roman" w:cs="Times New Roman"/>
          <w:b/>
          <w:bCs/>
          <w:sz w:val="24"/>
          <w:szCs w:val="24"/>
        </w:rPr>
        <w:t>Pzp</w:t>
      </w:r>
      <w:proofErr w:type="spellEnd"/>
      <w:r w:rsidRPr="0081278D">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81278D">
        <w:rPr>
          <w:rFonts w:ascii="Times New Roman" w:eastAsia="Times New Roman" w:hAnsi="Times New Roman" w:cs="Times New Roman"/>
          <w:sz w:val="24"/>
          <w:szCs w:val="24"/>
        </w:rPr>
        <w:t>pkt</w:t>
      </w:r>
      <w:proofErr w:type="spellEnd"/>
      <w:r w:rsidRPr="0081278D">
        <w:rPr>
          <w:rFonts w:ascii="Times New Roman" w:eastAsia="Times New Roman" w:hAnsi="Times New Roman" w:cs="Times New Roman"/>
          <w:sz w:val="24"/>
          <w:szCs w:val="24"/>
        </w:rPr>
        <w:t xml:space="preserve"> 1 ustawy </w:t>
      </w:r>
      <w:proofErr w:type="spellStart"/>
      <w:r w:rsidRPr="0081278D">
        <w:rPr>
          <w:rFonts w:ascii="Times New Roman" w:eastAsia="Times New Roman" w:hAnsi="Times New Roman" w:cs="Times New Roman"/>
          <w:sz w:val="24"/>
          <w:szCs w:val="24"/>
        </w:rPr>
        <w:t>Pzp</w:t>
      </w:r>
      <w:proofErr w:type="spellEnd"/>
      <w:r w:rsidRPr="0081278D">
        <w:rPr>
          <w:rFonts w:ascii="Times New Roman" w:eastAsia="Times New Roman" w:hAnsi="Times New Roman" w:cs="Times New Roman"/>
          <w:sz w:val="24"/>
          <w:szCs w:val="24"/>
        </w:rPr>
        <w:t xml:space="preserve">)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b/>
          <w:bCs/>
          <w:sz w:val="24"/>
          <w:szCs w:val="24"/>
        </w:rPr>
        <w:t xml:space="preserve">Oświadczenie o niepodleganiu wykluczeniu oraz spełnianiu warunków udziału w postępowaniu </w:t>
      </w:r>
      <w:r w:rsidRPr="0081278D">
        <w:rPr>
          <w:rFonts w:ascii="Times New Roman" w:eastAsia="Times New Roman" w:hAnsi="Times New Roman" w:cs="Times New Roman"/>
          <w:sz w:val="24"/>
          <w:szCs w:val="24"/>
        </w:rPr>
        <w:br/>
        <w:t xml:space="preserve">Tak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lastRenderedPageBreak/>
        <w:t xml:space="preserve">Oświadczenie o spełnianiu kryteriów selekcji </w:t>
      </w:r>
      <w:r w:rsidRPr="0081278D">
        <w:rPr>
          <w:rFonts w:ascii="Times New Roman" w:eastAsia="Times New Roman" w:hAnsi="Times New Roman" w:cs="Times New Roman"/>
          <w:sz w:val="24"/>
          <w:szCs w:val="24"/>
        </w:rPr>
        <w:br/>
        <w:t xml:space="preserve">Nie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 xml:space="preserve">odpis z właściwego rejestru lub z centralnej ewidencji i informacji o działalności gospodarczej, jeżeli odrębne przepisy wymagają wpisu do rejestru lub ewidencji, w celu potwierdzenia braku podstaw do wykluczenia na podstawie art. 24 ust. 5 </w:t>
      </w:r>
      <w:proofErr w:type="spellStart"/>
      <w:r w:rsidRPr="0081278D">
        <w:rPr>
          <w:rFonts w:ascii="Times New Roman" w:eastAsia="Times New Roman" w:hAnsi="Times New Roman" w:cs="Times New Roman"/>
          <w:sz w:val="24"/>
          <w:szCs w:val="24"/>
        </w:rPr>
        <w:t>pkt</w:t>
      </w:r>
      <w:proofErr w:type="spellEnd"/>
      <w:r w:rsidRPr="0081278D">
        <w:rPr>
          <w:rFonts w:ascii="Times New Roman" w:eastAsia="Times New Roman" w:hAnsi="Times New Roman" w:cs="Times New Roman"/>
          <w:sz w:val="24"/>
          <w:szCs w:val="24"/>
        </w:rPr>
        <w:t xml:space="preserve"> 1 ustawy PZP. Dokumenty powinny być wystawione nie wcześniej niż 6 miesięcy przed upływem terminu składania ofert.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b/>
          <w:bCs/>
          <w:sz w:val="24"/>
          <w:szCs w:val="24"/>
        </w:rPr>
        <w:t>III.5.1) W ZAKRESIE SPEŁNIANIA WARUNKÓW UDZIAŁU W POSTĘPOWANIU:</w:t>
      </w:r>
      <w:r w:rsidRPr="0081278D">
        <w:rPr>
          <w:rFonts w:ascii="Times New Roman" w:eastAsia="Times New Roman" w:hAnsi="Times New Roman" w:cs="Times New Roman"/>
          <w:sz w:val="24"/>
          <w:szCs w:val="24"/>
        </w:rPr>
        <w:t xml:space="preserve"> </w:t>
      </w:r>
      <w:r w:rsidRPr="0081278D">
        <w:rPr>
          <w:rFonts w:ascii="Times New Roman" w:eastAsia="Times New Roman" w:hAnsi="Times New Roman" w:cs="Times New Roman"/>
          <w:sz w:val="24"/>
          <w:szCs w:val="24"/>
        </w:rPr>
        <w:br/>
        <w:t xml:space="preserve">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i ciągłych, są wykonywane, a jeżeli z uzasadnionej przyczyny o obiektywnym charakterze wykonawca nie jest w stanie uzyskać tych dokumentów - oświadczenie wykonawcy – wg załącznika nr 5 do SIWZ; w przypadku świadczeń okresowych lub ciągłych nadal wykonywanych referencje bądź inne dokumenty potwierdzające ich należyte wykonywanie powinny być wydane nie wcześniej niż 3 miesiące przed upływem terminu składania ofert;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III.5.2) W ZAKRESIE KRYTERIÓW SELEKCJI:</w:t>
      </w:r>
      <w:r w:rsidRPr="0081278D">
        <w:rPr>
          <w:rFonts w:ascii="Times New Roman" w:eastAsia="Times New Roman" w:hAnsi="Times New Roman" w:cs="Times New Roman"/>
          <w:sz w:val="24"/>
          <w:szCs w:val="24"/>
        </w:rPr>
        <w:t xml:space="preserve"> </w:t>
      </w:r>
      <w:r w:rsidRPr="0081278D">
        <w:rPr>
          <w:rFonts w:ascii="Times New Roman" w:eastAsia="Times New Roman" w:hAnsi="Times New Roman" w:cs="Times New Roman"/>
          <w:sz w:val="24"/>
          <w:szCs w:val="24"/>
        </w:rPr>
        <w:br/>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b/>
          <w:bCs/>
          <w:sz w:val="24"/>
          <w:szCs w:val="24"/>
        </w:rPr>
        <w:t xml:space="preserve">III.7) INNE DOKUMENTY NIE WYMIENIONE W </w:t>
      </w:r>
      <w:proofErr w:type="spellStart"/>
      <w:r w:rsidRPr="0081278D">
        <w:rPr>
          <w:rFonts w:ascii="Times New Roman" w:eastAsia="Times New Roman" w:hAnsi="Times New Roman" w:cs="Times New Roman"/>
          <w:b/>
          <w:bCs/>
          <w:sz w:val="24"/>
          <w:szCs w:val="24"/>
        </w:rPr>
        <w:t>pkt</w:t>
      </w:r>
      <w:proofErr w:type="spellEnd"/>
      <w:r w:rsidRPr="0081278D">
        <w:rPr>
          <w:rFonts w:ascii="Times New Roman" w:eastAsia="Times New Roman" w:hAnsi="Times New Roman" w:cs="Times New Roman"/>
          <w:b/>
          <w:bCs/>
          <w:sz w:val="24"/>
          <w:szCs w:val="24"/>
        </w:rPr>
        <w:t xml:space="preserve"> III.3) - III.6)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 xml:space="preserve">pełnomocnictwo do reprezentowania Wykonawcy w niniejszym postępowaniu oraz do podpisania umowy (o ile upoważnienie nie wynika z dokumentów rejestracyjnych). Pełnomocnictwo musi być podpisane przez osoby uprawnione do reprezentowania Wykonawcy (podpisy i pieczęcie oryginalne) i mieć postać oryginału albo notarialnie poświadczonej kopii,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u w:val="single"/>
        </w:rPr>
        <w:t xml:space="preserve">SEKCJA IV: PROCEDURA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b/>
          <w:bCs/>
          <w:sz w:val="24"/>
          <w:szCs w:val="24"/>
        </w:rPr>
        <w:t xml:space="preserve">IV.1) OPIS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 xml:space="preserve">IV.1.1) Tryb udzielenia zamówienia: </w:t>
      </w:r>
      <w:r w:rsidRPr="0081278D">
        <w:rPr>
          <w:rFonts w:ascii="Times New Roman" w:eastAsia="Times New Roman" w:hAnsi="Times New Roman" w:cs="Times New Roman"/>
          <w:sz w:val="24"/>
          <w:szCs w:val="24"/>
        </w:rPr>
        <w:t xml:space="preserve">Przetarg nieograniczony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IV.1.2) Zamawiający żąda wniesienia wadium:</w:t>
      </w:r>
      <w:r w:rsidRPr="0081278D">
        <w:rPr>
          <w:rFonts w:ascii="Times New Roman" w:eastAsia="Times New Roman" w:hAnsi="Times New Roman" w:cs="Times New Roman"/>
          <w:sz w:val="24"/>
          <w:szCs w:val="24"/>
        </w:rPr>
        <w:t xml:space="preserve">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 xml:space="preserve">Nie </w:t>
      </w:r>
      <w:r w:rsidRPr="0081278D">
        <w:rPr>
          <w:rFonts w:ascii="Times New Roman" w:eastAsia="Times New Roman" w:hAnsi="Times New Roman" w:cs="Times New Roman"/>
          <w:sz w:val="24"/>
          <w:szCs w:val="24"/>
        </w:rPr>
        <w:br/>
        <w:t xml:space="preserve">Informacja na temat wadium </w:t>
      </w:r>
      <w:r w:rsidRPr="0081278D">
        <w:rPr>
          <w:rFonts w:ascii="Times New Roman" w:eastAsia="Times New Roman" w:hAnsi="Times New Roman" w:cs="Times New Roman"/>
          <w:sz w:val="24"/>
          <w:szCs w:val="24"/>
        </w:rPr>
        <w:br/>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IV.1.3) Przewiduje się udzielenie zaliczek na poczet wykonania zamówienia:</w:t>
      </w:r>
      <w:r w:rsidRPr="0081278D">
        <w:rPr>
          <w:rFonts w:ascii="Times New Roman" w:eastAsia="Times New Roman" w:hAnsi="Times New Roman" w:cs="Times New Roman"/>
          <w:sz w:val="24"/>
          <w:szCs w:val="24"/>
        </w:rPr>
        <w:t xml:space="preserve">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lastRenderedPageBreak/>
        <w:t xml:space="preserve">Nie </w:t>
      </w:r>
      <w:r w:rsidRPr="0081278D">
        <w:rPr>
          <w:rFonts w:ascii="Times New Roman" w:eastAsia="Times New Roman" w:hAnsi="Times New Roman" w:cs="Times New Roman"/>
          <w:sz w:val="24"/>
          <w:szCs w:val="24"/>
        </w:rPr>
        <w:br/>
        <w:t xml:space="preserve">Należy podać informacje na temat udzielania zaliczek: </w:t>
      </w:r>
      <w:r w:rsidRPr="0081278D">
        <w:rPr>
          <w:rFonts w:ascii="Times New Roman" w:eastAsia="Times New Roman" w:hAnsi="Times New Roman" w:cs="Times New Roman"/>
          <w:sz w:val="24"/>
          <w:szCs w:val="24"/>
        </w:rPr>
        <w:br/>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 xml:space="preserve">Nie </w:t>
      </w:r>
      <w:r w:rsidRPr="0081278D">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81278D">
        <w:rPr>
          <w:rFonts w:ascii="Times New Roman" w:eastAsia="Times New Roman" w:hAnsi="Times New Roman" w:cs="Times New Roman"/>
          <w:sz w:val="24"/>
          <w:szCs w:val="24"/>
        </w:rPr>
        <w:br/>
        <w:t xml:space="preserve">Nie </w:t>
      </w:r>
      <w:r w:rsidRPr="0081278D">
        <w:rPr>
          <w:rFonts w:ascii="Times New Roman" w:eastAsia="Times New Roman" w:hAnsi="Times New Roman" w:cs="Times New Roman"/>
          <w:sz w:val="24"/>
          <w:szCs w:val="24"/>
        </w:rPr>
        <w:br/>
        <w:t xml:space="preserve">Informacje dodatkowe: </w:t>
      </w:r>
      <w:r w:rsidRPr="0081278D">
        <w:rPr>
          <w:rFonts w:ascii="Times New Roman" w:eastAsia="Times New Roman" w:hAnsi="Times New Roman" w:cs="Times New Roman"/>
          <w:sz w:val="24"/>
          <w:szCs w:val="24"/>
        </w:rPr>
        <w:br/>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 xml:space="preserve">IV.1.5.) Wymaga się złożenia oferty wariantowej: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 xml:space="preserve">Nie </w:t>
      </w:r>
      <w:r w:rsidRPr="0081278D">
        <w:rPr>
          <w:rFonts w:ascii="Times New Roman" w:eastAsia="Times New Roman" w:hAnsi="Times New Roman" w:cs="Times New Roman"/>
          <w:sz w:val="24"/>
          <w:szCs w:val="24"/>
        </w:rPr>
        <w:br/>
        <w:t xml:space="preserve">Dopuszcza się złożenie oferty wariantowej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t xml:space="preserve">Złożenie oferty wariantowej dopuszcza się tylko z jednoczesnym złożeniem oferty zasadniczej: </w:t>
      </w:r>
      <w:r w:rsidRPr="0081278D">
        <w:rPr>
          <w:rFonts w:ascii="Times New Roman" w:eastAsia="Times New Roman" w:hAnsi="Times New Roman" w:cs="Times New Roman"/>
          <w:sz w:val="24"/>
          <w:szCs w:val="24"/>
        </w:rPr>
        <w:br/>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 xml:space="preserve">IV.1.6) Przewidywana liczba wykonawców, którzy zostaną zaproszeni do udziału w postępowaniu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i/>
          <w:iCs/>
          <w:sz w:val="24"/>
          <w:szCs w:val="24"/>
        </w:rPr>
        <w:t xml:space="preserve">(przetarg ograniczony, negocjacje z ogłoszeniem, dialog konkurencyjny, partnerstwo innowacyjne)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 xml:space="preserve">Liczba wykonawców   </w:t>
      </w:r>
      <w:r w:rsidRPr="0081278D">
        <w:rPr>
          <w:rFonts w:ascii="Times New Roman" w:eastAsia="Times New Roman" w:hAnsi="Times New Roman" w:cs="Times New Roman"/>
          <w:sz w:val="24"/>
          <w:szCs w:val="24"/>
        </w:rPr>
        <w:br/>
        <w:t xml:space="preserve">Przewidywana minimalna liczba wykonawców </w:t>
      </w:r>
      <w:r w:rsidRPr="0081278D">
        <w:rPr>
          <w:rFonts w:ascii="Times New Roman" w:eastAsia="Times New Roman" w:hAnsi="Times New Roman" w:cs="Times New Roman"/>
          <w:sz w:val="24"/>
          <w:szCs w:val="24"/>
        </w:rPr>
        <w:br/>
        <w:t xml:space="preserve">Maksymalna liczba wykonawców   </w:t>
      </w:r>
      <w:r w:rsidRPr="0081278D">
        <w:rPr>
          <w:rFonts w:ascii="Times New Roman" w:eastAsia="Times New Roman" w:hAnsi="Times New Roman" w:cs="Times New Roman"/>
          <w:sz w:val="24"/>
          <w:szCs w:val="24"/>
        </w:rPr>
        <w:br/>
        <w:t xml:space="preserve">Kryteria selekcji wykonawców: </w:t>
      </w:r>
      <w:r w:rsidRPr="0081278D">
        <w:rPr>
          <w:rFonts w:ascii="Times New Roman" w:eastAsia="Times New Roman" w:hAnsi="Times New Roman" w:cs="Times New Roman"/>
          <w:sz w:val="24"/>
          <w:szCs w:val="24"/>
        </w:rPr>
        <w:br/>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 xml:space="preserve">IV.1.7) Informacje na temat umowy ramowej lub dynamicznego systemu zakupów: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 xml:space="preserve">Umowa ramowa będzie zawarta: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t xml:space="preserve">Czy przewiduje się ograniczenie liczby uczestników umowy ramowej: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t xml:space="preserve">Przewidziana maksymalna liczba uczestników umowy ramowej: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t xml:space="preserve">Informacje dodatkowe: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t xml:space="preserve">Zamówienie obejmuje ustanowienie dynamicznego systemu zakupów: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t xml:space="preserve">Informacje dodatkowe: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lastRenderedPageBreak/>
        <w:t xml:space="preserve">Przewiduje się pobranie ze złożonych katalogów elektronicznych informacji potrzebnych do sporządzenia ofert w ramach umowy ramowej/dynamicznego systemu zakupów: </w:t>
      </w:r>
      <w:r w:rsidRPr="0081278D">
        <w:rPr>
          <w:rFonts w:ascii="Times New Roman" w:eastAsia="Times New Roman" w:hAnsi="Times New Roman" w:cs="Times New Roman"/>
          <w:sz w:val="24"/>
          <w:szCs w:val="24"/>
        </w:rPr>
        <w:br/>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 xml:space="preserve">IV.1.8) Aukcja elektroniczna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 xml:space="preserve">Przewidziane jest przeprowadzenie aukcji elektronicznej </w:t>
      </w:r>
      <w:r w:rsidRPr="0081278D">
        <w:rPr>
          <w:rFonts w:ascii="Times New Roman" w:eastAsia="Times New Roman" w:hAnsi="Times New Roman" w:cs="Times New Roman"/>
          <w:i/>
          <w:iCs/>
          <w:sz w:val="24"/>
          <w:szCs w:val="24"/>
        </w:rPr>
        <w:t xml:space="preserve">(przetarg nieograniczony, przetarg ograniczony, negocjacje z ogłoszeniem) </w:t>
      </w:r>
      <w:r w:rsidRPr="0081278D">
        <w:rPr>
          <w:rFonts w:ascii="Times New Roman" w:eastAsia="Times New Roman" w:hAnsi="Times New Roman" w:cs="Times New Roman"/>
          <w:sz w:val="24"/>
          <w:szCs w:val="24"/>
        </w:rPr>
        <w:t xml:space="preserve">Nie </w:t>
      </w:r>
      <w:r w:rsidRPr="0081278D">
        <w:rPr>
          <w:rFonts w:ascii="Times New Roman" w:eastAsia="Times New Roman" w:hAnsi="Times New Roman" w:cs="Times New Roman"/>
          <w:sz w:val="24"/>
          <w:szCs w:val="24"/>
        </w:rPr>
        <w:br/>
        <w:t xml:space="preserve">Należy podać adres strony internetowej, na której aukcja będzie prowadzona: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 xml:space="preserve">Należy wskazać elementy, których wartości będą przedmiotem aukcji elektronicznej: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Przewiduje się ograniczenia co do przedstawionych wartości, wynikające z opisu przedmiotu zamówienia:</w:t>
      </w:r>
      <w:r w:rsidRPr="0081278D">
        <w:rPr>
          <w:rFonts w:ascii="Times New Roman" w:eastAsia="Times New Roman" w:hAnsi="Times New Roman" w:cs="Times New Roman"/>
          <w:sz w:val="24"/>
          <w:szCs w:val="24"/>
        </w:rPr>
        <w:t xml:space="preserve">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81278D">
        <w:rPr>
          <w:rFonts w:ascii="Times New Roman" w:eastAsia="Times New Roman" w:hAnsi="Times New Roman" w:cs="Times New Roman"/>
          <w:sz w:val="24"/>
          <w:szCs w:val="24"/>
        </w:rPr>
        <w:br/>
        <w:t xml:space="preserve">Informacje dotyczące przebiegu aukcji elektronicznej: </w:t>
      </w:r>
      <w:r w:rsidRPr="0081278D">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81278D">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81278D">
        <w:rPr>
          <w:rFonts w:ascii="Times New Roman" w:eastAsia="Times New Roman" w:hAnsi="Times New Roman" w:cs="Times New Roman"/>
          <w:sz w:val="24"/>
          <w:szCs w:val="24"/>
        </w:rPr>
        <w:br/>
        <w:t xml:space="preserve">Wymagania dotyczące rejestracji i identyfikacji wykonawców w aukcji elektronicznej: </w:t>
      </w:r>
      <w:r w:rsidRPr="0081278D">
        <w:rPr>
          <w:rFonts w:ascii="Times New Roman" w:eastAsia="Times New Roman" w:hAnsi="Times New Roman" w:cs="Times New Roman"/>
          <w:sz w:val="24"/>
          <w:szCs w:val="24"/>
        </w:rPr>
        <w:br/>
        <w:t xml:space="preserve">Informacje o liczbie etapów aukcji elektronicznej i czasie ich trwania: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br/>
        <w:t xml:space="preserve">Czas trwania: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t xml:space="preserve">Czy wykonawcy, którzy nie złożyli nowych postąpień, zostaną zakwalifikowani do następnego etapu: </w:t>
      </w:r>
      <w:r w:rsidRPr="0081278D">
        <w:rPr>
          <w:rFonts w:ascii="Times New Roman" w:eastAsia="Times New Roman" w:hAnsi="Times New Roman" w:cs="Times New Roman"/>
          <w:sz w:val="24"/>
          <w:szCs w:val="24"/>
        </w:rPr>
        <w:br/>
        <w:t xml:space="preserve">Warunki zamknięcia aukcji elektronicznej: </w:t>
      </w:r>
      <w:r w:rsidRPr="0081278D">
        <w:rPr>
          <w:rFonts w:ascii="Times New Roman" w:eastAsia="Times New Roman" w:hAnsi="Times New Roman" w:cs="Times New Roman"/>
          <w:sz w:val="24"/>
          <w:szCs w:val="24"/>
        </w:rPr>
        <w:br/>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 xml:space="preserve">IV.2) KRYTERIA OCENY OFERT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 xml:space="preserve">IV.2.1) Kryteria oceny ofert: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IV.2.2) Kryteria</w:t>
      </w:r>
      <w:r w:rsidRPr="0081278D">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583"/>
        <w:gridCol w:w="1016"/>
      </w:tblGrid>
      <w:tr w:rsidR="0081278D" w:rsidRPr="0081278D" w:rsidTr="0081278D">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Znaczenie</w:t>
            </w:r>
          </w:p>
        </w:tc>
      </w:tr>
      <w:tr w:rsidR="0081278D" w:rsidRPr="0081278D" w:rsidTr="0081278D">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60,00</w:t>
            </w:r>
          </w:p>
        </w:tc>
      </w:tr>
      <w:tr w:rsidR="0081278D" w:rsidRPr="0081278D" w:rsidTr="0081278D">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20,00</w:t>
            </w:r>
          </w:p>
        </w:tc>
      </w:tr>
      <w:tr w:rsidR="0081278D" w:rsidRPr="0081278D" w:rsidTr="0081278D">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Czas reakcji w przypadku usterki /R/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20,00</w:t>
            </w:r>
          </w:p>
        </w:tc>
      </w:tr>
    </w:tbl>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 xml:space="preserve">IV.2.3) Zastosowanie procedury, o której mowa w art. 24aa ust. 1 ustawy </w:t>
      </w:r>
      <w:proofErr w:type="spellStart"/>
      <w:r w:rsidRPr="0081278D">
        <w:rPr>
          <w:rFonts w:ascii="Times New Roman" w:eastAsia="Times New Roman" w:hAnsi="Times New Roman" w:cs="Times New Roman"/>
          <w:b/>
          <w:bCs/>
          <w:sz w:val="24"/>
          <w:szCs w:val="24"/>
        </w:rPr>
        <w:t>Pzp</w:t>
      </w:r>
      <w:proofErr w:type="spellEnd"/>
      <w:r w:rsidRPr="0081278D">
        <w:rPr>
          <w:rFonts w:ascii="Times New Roman" w:eastAsia="Times New Roman" w:hAnsi="Times New Roman" w:cs="Times New Roman"/>
          <w:b/>
          <w:bCs/>
          <w:sz w:val="24"/>
          <w:szCs w:val="24"/>
        </w:rPr>
        <w:t xml:space="preserve"> </w:t>
      </w:r>
      <w:r w:rsidRPr="0081278D">
        <w:rPr>
          <w:rFonts w:ascii="Times New Roman" w:eastAsia="Times New Roman" w:hAnsi="Times New Roman" w:cs="Times New Roman"/>
          <w:sz w:val="24"/>
          <w:szCs w:val="24"/>
        </w:rPr>
        <w:t xml:space="preserve">(przetarg nieograniczony) </w:t>
      </w:r>
      <w:r w:rsidRPr="0081278D">
        <w:rPr>
          <w:rFonts w:ascii="Times New Roman" w:eastAsia="Times New Roman" w:hAnsi="Times New Roman" w:cs="Times New Roman"/>
          <w:sz w:val="24"/>
          <w:szCs w:val="24"/>
        </w:rPr>
        <w:br/>
        <w:t xml:space="preserve">Tak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 xml:space="preserve">IV.3) Negocjacje z ogłoszeniem, dialog konkurencyjny, partnerstwo innowacyjne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IV.3.1) Informacje na temat negocjacji z ogłoszeniem</w:t>
      </w:r>
      <w:r w:rsidRPr="0081278D">
        <w:rPr>
          <w:rFonts w:ascii="Times New Roman" w:eastAsia="Times New Roman" w:hAnsi="Times New Roman" w:cs="Times New Roman"/>
          <w:sz w:val="24"/>
          <w:szCs w:val="24"/>
        </w:rPr>
        <w:t xml:space="preserve"> </w:t>
      </w:r>
      <w:r w:rsidRPr="0081278D">
        <w:rPr>
          <w:rFonts w:ascii="Times New Roman" w:eastAsia="Times New Roman" w:hAnsi="Times New Roman" w:cs="Times New Roman"/>
          <w:sz w:val="24"/>
          <w:szCs w:val="24"/>
        </w:rPr>
        <w:br/>
        <w:t xml:space="preserve">Minimalne wymagania, które muszą spełniać wszystkie oferty: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81278D">
        <w:rPr>
          <w:rFonts w:ascii="Times New Roman" w:eastAsia="Times New Roman" w:hAnsi="Times New Roman" w:cs="Times New Roman"/>
          <w:sz w:val="24"/>
          <w:szCs w:val="24"/>
        </w:rPr>
        <w:br/>
        <w:t xml:space="preserve">Przewidziany jest podział negocjacji na etapy w celu ograniczenia liczby ofert: </w:t>
      </w:r>
      <w:r w:rsidRPr="0081278D">
        <w:rPr>
          <w:rFonts w:ascii="Times New Roman" w:eastAsia="Times New Roman" w:hAnsi="Times New Roman" w:cs="Times New Roman"/>
          <w:sz w:val="24"/>
          <w:szCs w:val="24"/>
        </w:rPr>
        <w:br/>
        <w:t xml:space="preserve">Należy podać informacje na temat etapów negocjacji (w tym liczbę etapów):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lastRenderedPageBreak/>
        <w:t xml:space="preserve">Informacje dodatkowe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IV.3.2) Informacje na temat dialogu konkurencyjnego</w:t>
      </w:r>
      <w:r w:rsidRPr="0081278D">
        <w:rPr>
          <w:rFonts w:ascii="Times New Roman" w:eastAsia="Times New Roman" w:hAnsi="Times New Roman" w:cs="Times New Roman"/>
          <w:sz w:val="24"/>
          <w:szCs w:val="24"/>
        </w:rPr>
        <w:t xml:space="preserve"> </w:t>
      </w:r>
      <w:r w:rsidRPr="0081278D">
        <w:rPr>
          <w:rFonts w:ascii="Times New Roman" w:eastAsia="Times New Roman" w:hAnsi="Times New Roman" w:cs="Times New Roman"/>
          <w:sz w:val="24"/>
          <w:szCs w:val="24"/>
        </w:rPr>
        <w:br/>
        <w:t xml:space="preserve">Opis potrzeb i wymagań zamawiającego lub informacja o sposobie uzyskania tego opisu: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t xml:space="preserve">Wstępny harmonogram postępowania: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t xml:space="preserve">Podział dialogu na etapy w celu ograniczenia liczby rozwiązań: </w:t>
      </w:r>
      <w:r w:rsidRPr="0081278D">
        <w:rPr>
          <w:rFonts w:ascii="Times New Roman" w:eastAsia="Times New Roman" w:hAnsi="Times New Roman" w:cs="Times New Roman"/>
          <w:sz w:val="24"/>
          <w:szCs w:val="24"/>
        </w:rPr>
        <w:br/>
        <w:t xml:space="preserve">Należy podać informacje na temat etapów dialogu: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t xml:space="preserve">Informacje dodatkowe: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IV.3.3) Informacje na temat partnerstwa innowacyjnego</w:t>
      </w:r>
      <w:r w:rsidRPr="0081278D">
        <w:rPr>
          <w:rFonts w:ascii="Times New Roman" w:eastAsia="Times New Roman" w:hAnsi="Times New Roman" w:cs="Times New Roman"/>
          <w:sz w:val="24"/>
          <w:szCs w:val="24"/>
        </w:rPr>
        <w:t xml:space="preserve"> </w:t>
      </w:r>
      <w:r w:rsidRPr="0081278D">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t xml:space="preserve">Informacje dodatkowe: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 xml:space="preserve">IV.4) Licytacja elektroniczna </w:t>
      </w:r>
      <w:r w:rsidRPr="0081278D">
        <w:rPr>
          <w:rFonts w:ascii="Times New Roman" w:eastAsia="Times New Roman" w:hAnsi="Times New Roman" w:cs="Times New Roman"/>
          <w:sz w:val="24"/>
          <w:szCs w:val="24"/>
        </w:rPr>
        <w:br/>
        <w:t xml:space="preserve">Adres strony internetowej, na której będzie prowadzona licytacja elektroniczna: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 xml:space="preserve">Adres strony internetowej, na której jest dostępny opis przedmiotu zamówienia w licytacji elektronicznej: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 xml:space="preserve">Sposób postępowania w toku licytacji elektronicznej, w tym określenie minimalnych wysokości postąpień: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 xml:space="preserve">Informacje o liczbie etapów licytacji elektronicznej i czasie ich trwania: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 xml:space="preserve">Czas trwania: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t xml:space="preserve">Wykonawcy, którzy nie złożyli nowych postąpień, zostaną zakwalifikowani do następnego etapu: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 xml:space="preserve">Termin składania wniosków o dopuszczenie do udziału w licytacji elektronicznej: </w:t>
      </w:r>
      <w:r w:rsidRPr="0081278D">
        <w:rPr>
          <w:rFonts w:ascii="Times New Roman" w:eastAsia="Times New Roman" w:hAnsi="Times New Roman" w:cs="Times New Roman"/>
          <w:sz w:val="24"/>
          <w:szCs w:val="24"/>
        </w:rPr>
        <w:br/>
        <w:t xml:space="preserve">Data: godzina: </w:t>
      </w:r>
      <w:r w:rsidRPr="0081278D">
        <w:rPr>
          <w:rFonts w:ascii="Times New Roman" w:eastAsia="Times New Roman" w:hAnsi="Times New Roman" w:cs="Times New Roman"/>
          <w:sz w:val="24"/>
          <w:szCs w:val="24"/>
        </w:rPr>
        <w:br/>
        <w:t xml:space="preserve">Termin otwarcia licytacji elektronicznej: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 xml:space="preserve">Termin i warunki zamknięcia licytacji elektronicznej: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br/>
        <w:t xml:space="preserve">Wymagania dotyczące zabezpieczenia należytego wykonania umowy: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lastRenderedPageBreak/>
        <w:br/>
        <w:t xml:space="preserve">Informacje dodatkowe: </w:t>
      </w:r>
    </w:p>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b/>
          <w:bCs/>
          <w:sz w:val="24"/>
          <w:szCs w:val="24"/>
        </w:rPr>
        <w:t>IV.5) ZMIANA UMOWY</w:t>
      </w:r>
      <w:r w:rsidRPr="0081278D">
        <w:rPr>
          <w:rFonts w:ascii="Times New Roman" w:eastAsia="Times New Roman" w:hAnsi="Times New Roman" w:cs="Times New Roman"/>
          <w:sz w:val="24"/>
          <w:szCs w:val="24"/>
        </w:rPr>
        <w:t xml:space="preserve">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81278D">
        <w:rPr>
          <w:rFonts w:ascii="Times New Roman" w:eastAsia="Times New Roman" w:hAnsi="Times New Roman" w:cs="Times New Roman"/>
          <w:sz w:val="24"/>
          <w:szCs w:val="24"/>
        </w:rPr>
        <w:t xml:space="preserve"> Tak </w:t>
      </w:r>
      <w:r w:rsidRPr="0081278D">
        <w:rPr>
          <w:rFonts w:ascii="Times New Roman" w:eastAsia="Times New Roman" w:hAnsi="Times New Roman" w:cs="Times New Roman"/>
          <w:sz w:val="24"/>
          <w:szCs w:val="24"/>
        </w:rPr>
        <w:br/>
        <w:t xml:space="preserve">Należy wskazać zakres, charakter zmian oraz warunki wprowadzenia zmian: </w:t>
      </w:r>
      <w:r w:rsidRPr="0081278D">
        <w:rPr>
          <w:rFonts w:ascii="Times New Roman" w:eastAsia="Times New Roman" w:hAnsi="Times New Roman" w:cs="Times New Roman"/>
          <w:sz w:val="24"/>
          <w:szCs w:val="24"/>
        </w:rPr>
        <w:br/>
        <w:t xml:space="preserve">Zamawiający dopuszcza zmianę postanowień umowy w stosunku do treści oferty Wykonawcy w zakresie: a) zmiany podmiotu, o którym mowa w art. 22a ustawy PZP, na inny pod warunkiem udowodnienia Zamawiającemu, że nowy podmiot spełnia warunki udziału określone w niniejszym w postępowaniu, b) zmiany wartości umowy w przypadku zwiększenia bądź zmniejszenia stawek podatku od towarów i usług, dotyczących przedmiotu zamówienia w wyniku zmian ustawy z dnia 11 marca 2004 r. o podatku od towarów i usług (Dz. U. z 2004 r., Nr 54, poz. 535 z </w:t>
      </w:r>
      <w:proofErr w:type="spellStart"/>
      <w:r w:rsidRPr="0081278D">
        <w:rPr>
          <w:rFonts w:ascii="Times New Roman" w:eastAsia="Times New Roman" w:hAnsi="Times New Roman" w:cs="Times New Roman"/>
          <w:sz w:val="24"/>
          <w:szCs w:val="24"/>
        </w:rPr>
        <w:t>późn</w:t>
      </w:r>
      <w:proofErr w:type="spellEnd"/>
      <w:r w:rsidRPr="0081278D">
        <w:rPr>
          <w:rFonts w:ascii="Times New Roman" w:eastAsia="Times New Roman" w:hAnsi="Times New Roman" w:cs="Times New Roman"/>
          <w:sz w:val="24"/>
          <w:szCs w:val="24"/>
        </w:rPr>
        <w:t xml:space="preserve">. zm.), które wejdą w życie po dniu zawarcia umowy, a przed wykonaniem przez Wykonawcę obowiązku, po wykonaniu którego Wykonawca jest uprawniony do uzyskania wynagrodzenia. Wynagrodzenie Wykonawcy może ulec odpowiedniemu zwiększeniu bądź zmniejszeniu, jeżeli w wyniku zastosowania zmienionych stawek ww. podatku ulega zmianie kwota podatku oraz wynagrodzenie Wykonawcy uwzględniające podatek od towarów i usług, przy czym Wykonawca jest uprawniony do uzyskania zwiększonego wynagrodzenia wyłącznie w sytuacji, gdy dotrzymał terminu realizacji umowy, oraz przekazał Zamawiającemu prawidłowo wystawioną fakturę VAT niezwłocznie, lecz nie później niż w ciągu 14 dni od dnia zakończenia realizacji umowy. c) zmiany terminu wykonania przedmiotu umowy, w przypadku gdy zmiana terminu wykonania umowy wynika z przyczyn niezależnych od Wykonawcy. W takim wypadku zmiana termin wykonania umowy zostanie wydłużony o czas trwania przyczyn niezależnych od Wykonawcy. d) zmiany w zakresie realizacji umowy przy udziale Podwykonawców - zmiany w tym zakresie nastąpić mogą z uwagi na zapewnienie prawidłowej realizacji umowy. Wykonawca, w trakcie realizacji umowy w sprawie zamówienia publicznego, z wyjątkiem przypadków, w których Zamawiający nałożył obowiązek osobistego wykonania przez Wykonawcę kluczowych części zamówienia na usługi może: • powierzyć realizację części zamówienia Podwykonawcom, mimo niewskazania w postępowaniu o udzielenie zamówienia takiej części do powierzenia Podwykonawcom; • wskazać inny zakres Podwykonawstwa niż przedstawiony w postępowaniu o udzielenie zamówienia lub w umowie w sprawie zamówienia publicznego; • wskazać innych Podwykonawców niż przedstawieni w postępowaniu o udzielenie zamówienia lub w umowie w sprawie zamówienia publicznego; • zrezygnować z podwykonawstwa. Jeżeli zmiana lub rezygnacja z Podwykonawcy dotyczy podmiotu, na którego zasoby Wykonawca powoływał się, na zasadach określonych w art. 22a ustawy PZP, w celu wykazania spełniania warunków udziału w postępowaniu, o których mowa w art. 22 ust. 1 ustawy PZP, Wykonawca jest zobowiązany wykazać Zamawiającemu, iż proponowany inny Podwykonawca lub Wykonawca samodzielnie spełnia je w stopniu nie mniejszym niż wymagany w trakcie postępowania o udzielenie zamówienia. Zamawiający nie wyrazi zgody na zmiany umowy w tym zakresie w przypadku gdy Wykonawca nie będzie dysponował w całości lub w części wierzytelnością od Zamawiającego z tytułu należnego wynagrodzenia za realizację przedmiotu niniejszego zamówienia (np. na skutek przelewu wierzytelności lub zajęcia wierzytelności). Wprowadzenie zmian postanowień umowy wymaga zgodnej woli stron i zachowania formy pisemnej pod rygorem nieważności.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 xml:space="preserve">IV.6) INFORMACJE ADMINISTRACYJNE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 xml:space="preserve">IV.6.1) Sposób udostępniania informacji o charakterze poufnym </w:t>
      </w:r>
      <w:r w:rsidRPr="0081278D">
        <w:rPr>
          <w:rFonts w:ascii="Times New Roman" w:eastAsia="Times New Roman" w:hAnsi="Times New Roman" w:cs="Times New Roman"/>
          <w:i/>
          <w:iCs/>
          <w:sz w:val="24"/>
          <w:szCs w:val="24"/>
        </w:rPr>
        <w:t xml:space="preserve">(jeżeli dotyczy):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Środki służące ochronie informacji o charakterze poufnym</w:t>
      </w:r>
      <w:r w:rsidRPr="0081278D">
        <w:rPr>
          <w:rFonts w:ascii="Times New Roman" w:eastAsia="Times New Roman" w:hAnsi="Times New Roman" w:cs="Times New Roman"/>
          <w:sz w:val="24"/>
          <w:szCs w:val="24"/>
        </w:rPr>
        <w:t xml:space="preserve">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lastRenderedPageBreak/>
        <w:br/>
      </w:r>
      <w:r w:rsidRPr="0081278D">
        <w:rPr>
          <w:rFonts w:ascii="Times New Roman" w:eastAsia="Times New Roman" w:hAnsi="Times New Roman" w:cs="Times New Roman"/>
          <w:b/>
          <w:bCs/>
          <w:sz w:val="24"/>
          <w:szCs w:val="24"/>
        </w:rPr>
        <w:t xml:space="preserve">IV.6.2) Termin składania ofert lub wniosków o dopuszczenie do udziału w postępowaniu: </w:t>
      </w:r>
      <w:r w:rsidRPr="0081278D">
        <w:rPr>
          <w:rFonts w:ascii="Times New Roman" w:eastAsia="Times New Roman" w:hAnsi="Times New Roman" w:cs="Times New Roman"/>
          <w:sz w:val="24"/>
          <w:szCs w:val="24"/>
        </w:rPr>
        <w:br/>
        <w:t xml:space="preserve">Data: 2018-11-08, godzina: 12:00, </w:t>
      </w:r>
      <w:r w:rsidRPr="0081278D">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81278D">
        <w:rPr>
          <w:rFonts w:ascii="Times New Roman" w:eastAsia="Times New Roman" w:hAnsi="Times New Roman" w:cs="Times New Roman"/>
          <w:sz w:val="24"/>
          <w:szCs w:val="24"/>
        </w:rPr>
        <w:br/>
        <w:t xml:space="preserve">Nie </w:t>
      </w:r>
      <w:r w:rsidRPr="0081278D">
        <w:rPr>
          <w:rFonts w:ascii="Times New Roman" w:eastAsia="Times New Roman" w:hAnsi="Times New Roman" w:cs="Times New Roman"/>
          <w:sz w:val="24"/>
          <w:szCs w:val="24"/>
        </w:rPr>
        <w:br/>
        <w:t xml:space="preserve">Wskazać powody: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81278D">
        <w:rPr>
          <w:rFonts w:ascii="Times New Roman" w:eastAsia="Times New Roman" w:hAnsi="Times New Roman" w:cs="Times New Roman"/>
          <w:sz w:val="24"/>
          <w:szCs w:val="24"/>
        </w:rPr>
        <w:br/>
        <w:t xml:space="preserve">&gt; polski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 xml:space="preserve">IV.6.3) Termin związania ofertą: </w:t>
      </w:r>
      <w:r w:rsidRPr="0081278D">
        <w:rPr>
          <w:rFonts w:ascii="Times New Roman" w:eastAsia="Times New Roman" w:hAnsi="Times New Roman" w:cs="Times New Roman"/>
          <w:sz w:val="24"/>
          <w:szCs w:val="24"/>
        </w:rPr>
        <w:t xml:space="preserve">do: okres w dniach: 30 (od ostatecznego terminu składania ofert)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1278D">
        <w:rPr>
          <w:rFonts w:ascii="Times New Roman" w:eastAsia="Times New Roman" w:hAnsi="Times New Roman" w:cs="Times New Roman"/>
          <w:sz w:val="24"/>
          <w:szCs w:val="24"/>
        </w:rPr>
        <w:t xml:space="preserve"> Nie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1278D">
        <w:rPr>
          <w:rFonts w:ascii="Times New Roman" w:eastAsia="Times New Roman" w:hAnsi="Times New Roman" w:cs="Times New Roman"/>
          <w:sz w:val="24"/>
          <w:szCs w:val="24"/>
        </w:rPr>
        <w:t xml:space="preserve"> Nie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IV.6.6) Informacje dodatkowe:</w:t>
      </w:r>
      <w:r w:rsidRPr="0081278D">
        <w:rPr>
          <w:rFonts w:ascii="Times New Roman" w:eastAsia="Times New Roman" w:hAnsi="Times New Roman" w:cs="Times New Roman"/>
          <w:sz w:val="24"/>
          <w:szCs w:val="24"/>
        </w:rPr>
        <w:t xml:space="preserve"> </w:t>
      </w:r>
      <w:r w:rsidRPr="0081278D">
        <w:rPr>
          <w:rFonts w:ascii="Times New Roman" w:eastAsia="Times New Roman" w:hAnsi="Times New Roman" w:cs="Times New Roman"/>
          <w:sz w:val="24"/>
          <w:szCs w:val="24"/>
        </w:rPr>
        <w:br/>
      </w:r>
    </w:p>
    <w:p w:rsidR="0081278D" w:rsidRPr="0081278D" w:rsidRDefault="0081278D" w:rsidP="0081278D">
      <w:pPr>
        <w:spacing w:after="0" w:line="240" w:lineRule="auto"/>
        <w:jc w:val="center"/>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u w:val="single"/>
        </w:rPr>
        <w:t xml:space="preserve">ZAŁĄCZNIK I - INFORMACJE DOTYCZĄCE OFERT CZĘŚCIOWYCH </w:t>
      </w:r>
    </w:p>
    <w:p w:rsidR="0081278D" w:rsidRPr="0081278D" w:rsidRDefault="0081278D" w:rsidP="0081278D">
      <w:pPr>
        <w:spacing w:after="0" w:line="240" w:lineRule="auto"/>
        <w:rPr>
          <w:rFonts w:ascii="Times New Roman" w:eastAsia="Times New Roman" w:hAnsi="Times New Roman" w:cs="Times New Roman"/>
          <w:sz w:val="24"/>
          <w:szCs w:val="24"/>
        </w:rPr>
      </w:pPr>
    </w:p>
    <w:p w:rsidR="0081278D" w:rsidRPr="0081278D" w:rsidRDefault="0081278D" w:rsidP="0081278D">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1042"/>
        <w:gridCol w:w="180"/>
        <w:gridCol w:w="834"/>
        <w:gridCol w:w="4894"/>
      </w:tblGrid>
      <w:tr w:rsidR="0081278D" w:rsidRPr="0081278D" w:rsidTr="0081278D">
        <w:trPr>
          <w:tblCellSpacing w:w="15" w:type="dxa"/>
        </w:trPr>
        <w:tc>
          <w:tcPr>
            <w:tcW w:w="0" w:type="auto"/>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b/>
                <w:bCs/>
                <w:sz w:val="24"/>
                <w:szCs w:val="24"/>
              </w:rPr>
              <w:t xml:space="preserve">Część nr: </w:t>
            </w:r>
          </w:p>
        </w:tc>
        <w:tc>
          <w:tcPr>
            <w:tcW w:w="0" w:type="auto"/>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1</w:t>
            </w:r>
          </w:p>
        </w:tc>
        <w:tc>
          <w:tcPr>
            <w:tcW w:w="0" w:type="auto"/>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b/>
                <w:bCs/>
                <w:sz w:val="24"/>
                <w:szCs w:val="24"/>
              </w:rPr>
              <w:t xml:space="preserve">Nazwa: </w:t>
            </w:r>
          </w:p>
        </w:tc>
        <w:tc>
          <w:tcPr>
            <w:tcW w:w="0" w:type="auto"/>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Nagłośnienie, Oświetlenie, Konstrukcje sceniczne</w:t>
            </w:r>
          </w:p>
        </w:tc>
      </w:tr>
    </w:tbl>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b/>
          <w:bCs/>
          <w:sz w:val="24"/>
          <w:szCs w:val="24"/>
        </w:rPr>
        <w:t xml:space="preserve">1) Krótki opis przedmiotu zamówienia </w:t>
      </w:r>
      <w:r w:rsidRPr="0081278D">
        <w:rPr>
          <w:rFonts w:ascii="Times New Roman" w:eastAsia="Times New Roman" w:hAnsi="Times New Roman" w:cs="Times New Roman"/>
          <w:i/>
          <w:iCs/>
          <w:sz w:val="24"/>
          <w:szCs w:val="24"/>
        </w:rPr>
        <w:t>(wielkość, zakres, rodzaj i ilość dostaw, usług lub robót budowlanych lub określenie zapotrzebowania i wymagań)</w:t>
      </w:r>
      <w:r w:rsidRPr="0081278D">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81278D">
        <w:rPr>
          <w:rFonts w:ascii="Times New Roman" w:eastAsia="Times New Roman" w:hAnsi="Times New Roman" w:cs="Times New Roman"/>
          <w:b/>
          <w:bCs/>
          <w:sz w:val="24"/>
          <w:szCs w:val="24"/>
        </w:rPr>
        <w:t>budowlane:</w:t>
      </w:r>
      <w:r w:rsidRPr="0081278D">
        <w:rPr>
          <w:rFonts w:ascii="Times New Roman" w:eastAsia="Times New Roman" w:hAnsi="Times New Roman" w:cs="Times New Roman"/>
          <w:sz w:val="24"/>
          <w:szCs w:val="24"/>
        </w:rPr>
        <w:t>ZADANIE</w:t>
      </w:r>
      <w:proofErr w:type="spellEnd"/>
      <w:r w:rsidRPr="0081278D">
        <w:rPr>
          <w:rFonts w:ascii="Times New Roman" w:eastAsia="Times New Roman" w:hAnsi="Times New Roman" w:cs="Times New Roman"/>
          <w:sz w:val="24"/>
          <w:szCs w:val="24"/>
        </w:rPr>
        <w:t xml:space="preserve"> I – Nagłośnienie, Oświetlenie, Konstrukcje sceniczne w tym m.in.: • zestawy nagłośnieniowe, • mikrofony, • wzmacniacze, • konsole cyfrowe, • okablowanie, • zestawy oświetleniowe, • kurtyna sceniczna, • odtwarzacz muzyczny, • projektor, • belka montażowa,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 xml:space="preserve">2) Wspólny Słownik Zamówień(CPV): </w:t>
      </w:r>
      <w:r w:rsidRPr="0081278D">
        <w:rPr>
          <w:rFonts w:ascii="Times New Roman" w:eastAsia="Times New Roman" w:hAnsi="Times New Roman" w:cs="Times New Roman"/>
          <w:sz w:val="24"/>
          <w:szCs w:val="24"/>
        </w:rPr>
        <w:t>31500000-1, 32342400-6</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3) Wartość części zamówienia(jeżeli zamawiający podaje informacje o wartości zamówienia):</w:t>
      </w:r>
      <w:r w:rsidRPr="0081278D">
        <w:rPr>
          <w:rFonts w:ascii="Times New Roman" w:eastAsia="Times New Roman" w:hAnsi="Times New Roman" w:cs="Times New Roman"/>
          <w:sz w:val="24"/>
          <w:szCs w:val="24"/>
        </w:rPr>
        <w:br/>
        <w:t xml:space="preserve">Wartość bez VAT: </w:t>
      </w:r>
      <w:r w:rsidRPr="0081278D">
        <w:rPr>
          <w:rFonts w:ascii="Times New Roman" w:eastAsia="Times New Roman" w:hAnsi="Times New Roman" w:cs="Times New Roman"/>
          <w:sz w:val="24"/>
          <w:szCs w:val="24"/>
        </w:rPr>
        <w:br/>
        <w:t xml:space="preserve">Waluta: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 xml:space="preserve">4) Czas trwania lub termin wykonania: </w:t>
      </w:r>
      <w:r w:rsidRPr="0081278D">
        <w:rPr>
          <w:rFonts w:ascii="Times New Roman" w:eastAsia="Times New Roman" w:hAnsi="Times New Roman" w:cs="Times New Roman"/>
          <w:sz w:val="24"/>
          <w:szCs w:val="24"/>
        </w:rPr>
        <w:br/>
        <w:t xml:space="preserve">okres w miesiącach: </w:t>
      </w:r>
      <w:r w:rsidRPr="0081278D">
        <w:rPr>
          <w:rFonts w:ascii="Times New Roman" w:eastAsia="Times New Roman" w:hAnsi="Times New Roman" w:cs="Times New Roman"/>
          <w:sz w:val="24"/>
          <w:szCs w:val="24"/>
        </w:rPr>
        <w:br/>
        <w:t xml:space="preserve">okres w dniach: </w:t>
      </w:r>
      <w:r w:rsidRPr="0081278D">
        <w:rPr>
          <w:rFonts w:ascii="Times New Roman" w:eastAsia="Times New Roman" w:hAnsi="Times New Roman" w:cs="Times New Roman"/>
          <w:sz w:val="24"/>
          <w:szCs w:val="24"/>
        </w:rPr>
        <w:br/>
        <w:t xml:space="preserve">data rozpoczęcia: </w:t>
      </w:r>
      <w:r w:rsidRPr="0081278D">
        <w:rPr>
          <w:rFonts w:ascii="Times New Roman" w:eastAsia="Times New Roman" w:hAnsi="Times New Roman" w:cs="Times New Roman"/>
          <w:sz w:val="24"/>
          <w:szCs w:val="24"/>
        </w:rPr>
        <w:br/>
        <w:t>data zakończenia: 2018-12-17</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583"/>
        <w:gridCol w:w="1016"/>
      </w:tblGrid>
      <w:tr w:rsidR="0081278D" w:rsidRPr="0081278D" w:rsidTr="0081278D">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Znaczenie</w:t>
            </w:r>
          </w:p>
        </w:tc>
      </w:tr>
      <w:tr w:rsidR="0081278D" w:rsidRPr="0081278D" w:rsidTr="0081278D">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60,00</w:t>
            </w:r>
          </w:p>
        </w:tc>
      </w:tr>
      <w:tr w:rsidR="0081278D" w:rsidRPr="0081278D" w:rsidTr="0081278D">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20,00</w:t>
            </w:r>
          </w:p>
        </w:tc>
      </w:tr>
      <w:tr w:rsidR="0081278D" w:rsidRPr="0081278D" w:rsidTr="0081278D">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Czas reakcji w przypadku usterki /R/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20,00</w:t>
            </w:r>
          </w:p>
        </w:tc>
      </w:tr>
    </w:tbl>
    <w:p w:rsidR="0081278D" w:rsidRPr="0081278D" w:rsidRDefault="0081278D" w:rsidP="0081278D">
      <w:pPr>
        <w:spacing w:after="24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6) INFORMACJE DODATKOWE:</w:t>
      </w:r>
      <w:r w:rsidRPr="0081278D">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180"/>
        <w:gridCol w:w="834"/>
        <w:gridCol w:w="2021"/>
      </w:tblGrid>
      <w:tr w:rsidR="0081278D" w:rsidRPr="0081278D" w:rsidTr="0081278D">
        <w:trPr>
          <w:tblCellSpacing w:w="15" w:type="dxa"/>
        </w:trPr>
        <w:tc>
          <w:tcPr>
            <w:tcW w:w="0" w:type="auto"/>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b/>
                <w:bCs/>
                <w:sz w:val="24"/>
                <w:szCs w:val="24"/>
              </w:rPr>
              <w:t xml:space="preserve">Część nr: </w:t>
            </w:r>
          </w:p>
        </w:tc>
        <w:tc>
          <w:tcPr>
            <w:tcW w:w="0" w:type="auto"/>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2</w:t>
            </w:r>
          </w:p>
        </w:tc>
        <w:tc>
          <w:tcPr>
            <w:tcW w:w="0" w:type="auto"/>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b/>
                <w:bCs/>
                <w:sz w:val="24"/>
                <w:szCs w:val="24"/>
              </w:rPr>
              <w:t xml:space="preserve">Nazwa: </w:t>
            </w:r>
          </w:p>
        </w:tc>
        <w:tc>
          <w:tcPr>
            <w:tcW w:w="0" w:type="auto"/>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 xml:space="preserve">meble, wyposażenie </w:t>
            </w:r>
          </w:p>
        </w:tc>
      </w:tr>
    </w:tbl>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b/>
          <w:bCs/>
          <w:sz w:val="24"/>
          <w:szCs w:val="24"/>
        </w:rPr>
        <w:t xml:space="preserve">1) Krótki opis przedmiotu zamówienia </w:t>
      </w:r>
      <w:r w:rsidRPr="0081278D">
        <w:rPr>
          <w:rFonts w:ascii="Times New Roman" w:eastAsia="Times New Roman" w:hAnsi="Times New Roman" w:cs="Times New Roman"/>
          <w:i/>
          <w:iCs/>
          <w:sz w:val="24"/>
          <w:szCs w:val="24"/>
        </w:rPr>
        <w:t>(wielkość, zakres, rodzaj i ilość dostaw, usług lub robót budowlanych lub określenie zapotrzebowania i wymagań)</w:t>
      </w:r>
      <w:r w:rsidRPr="0081278D">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81278D">
        <w:rPr>
          <w:rFonts w:ascii="Times New Roman" w:eastAsia="Times New Roman" w:hAnsi="Times New Roman" w:cs="Times New Roman"/>
          <w:b/>
          <w:bCs/>
          <w:sz w:val="24"/>
          <w:szCs w:val="24"/>
        </w:rPr>
        <w:t>budowlane:</w:t>
      </w:r>
      <w:r w:rsidRPr="0081278D">
        <w:rPr>
          <w:rFonts w:ascii="Times New Roman" w:eastAsia="Times New Roman" w:hAnsi="Times New Roman" w:cs="Times New Roman"/>
          <w:sz w:val="24"/>
          <w:szCs w:val="24"/>
        </w:rPr>
        <w:t>ZADANIE</w:t>
      </w:r>
      <w:proofErr w:type="spellEnd"/>
      <w:r w:rsidRPr="0081278D">
        <w:rPr>
          <w:rFonts w:ascii="Times New Roman" w:eastAsia="Times New Roman" w:hAnsi="Times New Roman" w:cs="Times New Roman"/>
          <w:sz w:val="24"/>
          <w:szCs w:val="24"/>
        </w:rPr>
        <w:t xml:space="preserve"> II –meble, wyposażenie, w tym m.in.: • regały, • szafy, • sofy, • pufy, • krzesła, • stoły, • biurka, • tablice, • ramki, • gabloty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 xml:space="preserve">2) Wspólny Słownik Zamówień(CPV): </w:t>
      </w:r>
      <w:r w:rsidRPr="0081278D">
        <w:rPr>
          <w:rFonts w:ascii="Times New Roman" w:eastAsia="Times New Roman" w:hAnsi="Times New Roman" w:cs="Times New Roman"/>
          <w:sz w:val="24"/>
          <w:szCs w:val="24"/>
        </w:rPr>
        <w:t>39160000-1, 39133000-3</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3) Wartość części zamówienia(jeżeli zamawiający podaje informacje o wartości zamówienia):</w:t>
      </w:r>
      <w:r w:rsidRPr="0081278D">
        <w:rPr>
          <w:rFonts w:ascii="Times New Roman" w:eastAsia="Times New Roman" w:hAnsi="Times New Roman" w:cs="Times New Roman"/>
          <w:sz w:val="24"/>
          <w:szCs w:val="24"/>
        </w:rPr>
        <w:br/>
        <w:t xml:space="preserve">Wartość bez VAT: </w:t>
      </w:r>
      <w:r w:rsidRPr="0081278D">
        <w:rPr>
          <w:rFonts w:ascii="Times New Roman" w:eastAsia="Times New Roman" w:hAnsi="Times New Roman" w:cs="Times New Roman"/>
          <w:sz w:val="24"/>
          <w:szCs w:val="24"/>
        </w:rPr>
        <w:br/>
        <w:t xml:space="preserve">Waluta: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 xml:space="preserve">4) Czas trwania lub termin wykonania: </w:t>
      </w:r>
      <w:r w:rsidRPr="0081278D">
        <w:rPr>
          <w:rFonts w:ascii="Times New Roman" w:eastAsia="Times New Roman" w:hAnsi="Times New Roman" w:cs="Times New Roman"/>
          <w:sz w:val="24"/>
          <w:szCs w:val="24"/>
        </w:rPr>
        <w:br/>
        <w:t xml:space="preserve">okres w miesiącach: </w:t>
      </w:r>
      <w:r w:rsidRPr="0081278D">
        <w:rPr>
          <w:rFonts w:ascii="Times New Roman" w:eastAsia="Times New Roman" w:hAnsi="Times New Roman" w:cs="Times New Roman"/>
          <w:sz w:val="24"/>
          <w:szCs w:val="24"/>
        </w:rPr>
        <w:br/>
        <w:t xml:space="preserve">okres w dniach: </w:t>
      </w:r>
      <w:r w:rsidRPr="0081278D">
        <w:rPr>
          <w:rFonts w:ascii="Times New Roman" w:eastAsia="Times New Roman" w:hAnsi="Times New Roman" w:cs="Times New Roman"/>
          <w:sz w:val="24"/>
          <w:szCs w:val="24"/>
        </w:rPr>
        <w:br/>
        <w:t xml:space="preserve">data rozpoczęcia: </w:t>
      </w:r>
      <w:r w:rsidRPr="0081278D">
        <w:rPr>
          <w:rFonts w:ascii="Times New Roman" w:eastAsia="Times New Roman" w:hAnsi="Times New Roman" w:cs="Times New Roman"/>
          <w:sz w:val="24"/>
          <w:szCs w:val="24"/>
        </w:rPr>
        <w:br/>
        <w:t>data zakończenia: 2018-12-17</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229"/>
        <w:gridCol w:w="1016"/>
      </w:tblGrid>
      <w:tr w:rsidR="0081278D" w:rsidRPr="0081278D" w:rsidTr="0081278D">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Znaczenie</w:t>
            </w:r>
          </w:p>
        </w:tc>
      </w:tr>
      <w:tr w:rsidR="0081278D" w:rsidRPr="0081278D" w:rsidTr="0081278D">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60,00</w:t>
            </w:r>
          </w:p>
        </w:tc>
      </w:tr>
      <w:tr w:rsidR="0081278D" w:rsidRPr="0081278D" w:rsidTr="0081278D">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20,00</w:t>
            </w:r>
          </w:p>
        </w:tc>
      </w:tr>
      <w:tr w:rsidR="0081278D" w:rsidRPr="0081278D" w:rsidTr="0081278D">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 xml:space="preserve">Czas reakcji w przypadku usterki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20,00</w:t>
            </w:r>
          </w:p>
        </w:tc>
      </w:tr>
    </w:tbl>
    <w:p w:rsidR="0081278D" w:rsidRPr="0081278D" w:rsidRDefault="0081278D" w:rsidP="0081278D">
      <w:pPr>
        <w:spacing w:after="24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6) INFORMACJE DODATKOWE:</w:t>
      </w:r>
      <w:r w:rsidRPr="0081278D">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180"/>
        <w:gridCol w:w="834"/>
        <w:gridCol w:w="3668"/>
      </w:tblGrid>
      <w:tr w:rsidR="0081278D" w:rsidRPr="0081278D" w:rsidTr="0081278D">
        <w:trPr>
          <w:tblCellSpacing w:w="15" w:type="dxa"/>
        </w:trPr>
        <w:tc>
          <w:tcPr>
            <w:tcW w:w="0" w:type="auto"/>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b/>
                <w:bCs/>
                <w:sz w:val="24"/>
                <w:szCs w:val="24"/>
              </w:rPr>
              <w:t xml:space="preserve">Część nr: </w:t>
            </w:r>
          </w:p>
        </w:tc>
        <w:tc>
          <w:tcPr>
            <w:tcW w:w="0" w:type="auto"/>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3</w:t>
            </w:r>
          </w:p>
        </w:tc>
        <w:tc>
          <w:tcPr>
            <w:tcW w:w="0" w:type="auto"/>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b/>
                <w:bCs/>
                <w:sz w:val="24"/>
                <w:szCs w:val="24"/>
              </w:rPr>
              <w:t xml:space="preserve">Nazwa: </w:t>
            </w:r>
          </w:p>
        </w:tc>
        <w:tc>
          <w:tcPr>
            <w:tcW w:w="0" w:type="auto"/>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Sprzęt komputerowy i multimedialny</w:t>
            </w:r>
          </w:p>
        </w:tc>
      </w:tr>
    </w:tbl>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b/>
          <w:bCs/>
          <w:sz w:val="24"/>
          <w:szCs w:val="24"/>
        </w:rPr>
        <w:t xml:space="preserve">1) Krótki opis przedmiotu zamówienia </w:t>
      </w:r>
      <w:r w:rsidRPr="0081278D">
        <w:rPr>
          <w:rFonts w:ascii="Times New Roman" w:eastAsia="Times New Roman" w:hAnsi="Times New Roman" w:cs="Times New Roman"/>
          <w:i/>
          <w:iCs/>
          <w:sz w:val="24"/>
          <w:szCs w:val="24"/>
        </w:rPr>
        <w:t>(wielkość, zakres, rodzaj i ilość dostaw, usług lub robót budowlanych lub określenie zapotrzebowania i wymagań)</w:t>
      </w:r>
      <w:r w:rsidRPr="0081278D">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81278D">
        <w:rPr>
          <w:rFonts w:ascii="Times New Roman" w:eastAsia="Times New Roman" w:hAnsi="Times New Roman" w:cs="Times New Roman"/>
          <w:b/>
          <w:bCs/>
          <w:sz w:val="24"/>
          <w:szCs w:val="24"/>
        </w:rPr>
        <w:t>budowlane:</w:t>
      </w:r>
      <w:r w:rsidRPr="0081278D">
        <w:rPr>
          <w:rFonts w:ascii="Times New Roman" w:eastAsia="Times New Roman" w:hAnsi="Times New Roman" w:cs="Times New Roman"/>
          <w:sz w:val="24"/>
          <w:szCs w:val="24"/>
        </w:rPr>
        <w:t>ZADANIE</w:t>
      </w:r>
      <w:proofErr w:type="spellEnd"/>
      <w:r w:rsidRPr="0081278D">
        <w:rPr>
          <w:rFonts w:ascii="Times New Roman" w:eastAsia="Times New Roman" w:hAnsi="Times New Roman" w:cs="Times New Roman"/>
          <w:sz w:val="24"/>
          <w:szCs w:val="24"/>
        </w:rPr>
        <w:t xml:space="preserve"> III – Sprzęt komputerowy i multimedialny w tym m.in.: • laptopy, • oprogramowanie, • Tablica multimedialna z projektorami, • ekrany, monitory, • zestaw </w:t>
      </w:r>
      <w:proofErr w:type="spellStart"/>
      <w:r w:rsidRPr="0081278D">
        <w:rPr>
          <w:rFonts w:ascii="Times New Roman" w:eastAsia="Times New Roman" w:hAnsi="Times New Roman" w:cs="Times New Roman"/>
          <w:sz w:val="24"/>
          <w:szCs w:val="24"/>
        </w:rPr>
        <w:t>wifi</w:t>
      </w:r>
      <w:proofErr w:type="spellEnd"/>
      <w:r w:rsidRPr="0081278D">
        <w:rPr>
          <w:rFonts w:ascii="Times New Roman" w:eastAsia="Times New Roman" w:hAnsi="Times New Roman" w:cs="Times New Roman"/>
          <w:sz w:val="24"/>
          <w:szCs w:val="24"/>
        </w:rPr>
        <w:t xml:space="preserve">,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 xml:space="preserve">2) Wspólny Słownik Zamówień(CPV): </w:t>
      </w:r>
      <w:r w:rsidRPr="0081278D">
        <w:rPr>
          <w:rFonts w:ascii="Times New Roman" w:eastAsia="Times New Roman" w:hAnsi="Times New Roman" w:cs="Times New Roman"/>
          <w:sz w:val="24"/>
          <w:szCs w:val="24"/>
        </w:rPr>
        <w:t>30213000-5, 32322000-6</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3) Wartość części zamówienia(jeżeli zamawiający podaje informacje o wartości zamówienia):</w:t>
      </w:r>
      <w:r w:rsidRPr="0081278D">
        <w:rPr>
          <w:rFonts w:ascii="Times New Roman" w:eastAsia="Times New Roman" w:hAnsi="Times New Roman" w:cs="Times New Roman"/>
          <w:sz w:val="24"/>
          <w:szCs w:val="24"/>
        </w:rPr>
        <w:br/>
        <w:t xml:space="preserve">Wartość bez VAT: </w:t>
      </w:r>
      <w:r w:rsidRPr="0081278D">
        <w:rPr>
          <w:rFonts w:ascii="Times New Roman" w:eastAsia="Times New Roman" w:hAnsi="Times New Roman" w:cs="Times New Roman"/>
          <w:sz w:val="24"/>
          <w:szCs w:val="24"/>
        </w:rPr>
        <w:br/>
        <w:t xml:space="preserve">Waluta: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 xml:space="preserve">4) Czas trwania lub termin wykonania: </w:t>
      </w:r>
      <w:r w:rsidRPr="0081278D">
        <w:rPr>
          <w:rFonts w:ascii="Times New Roman" w:eastAsia="Times New Roman" w:hAnsi="Times New Roman" w:cs="Times New Roman"/>
          <w:sz w:val="24"/>
          <w:szCs w:val="24"/>
        </w:rPr>
        <w:br/>
        <w:t xml:space="preserve">okres w miesiącach: </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sz w:val="24"/>
          <w:szCs w:val="24"/>
        </w:rPr>
        <w:lastRenderedPageBreak/>
        <w:t xml:space="preserve">okres w dniach: </w:t>
      </w:r>
      <w:r w:rsidRPr="0081278D">
        <w:rPr>
          <w:rFonts w:ascii="Times New Roman" w:eastAsia="Times New Roman" w:hAnsi="Times New Roman" w:cs="Times New Roman"/>
          <w:sz w:val="24"/>
          <w:szCs w:val="24"/>
        </w:rPr>
        <w:br/>
        <w:t xml:space="preserve">data rozpoczęcia: </w:t>
      </w:r>
      <w:r w:rsidRPr="0081278D">
        <w:rPr>
          <w:rFonts w:ascii="Times New Roman" w:eastAsia="Times New Roman" w:hAnsi="Times New Roman" w:cs="Times New Roman"/>
          <w:sz w:val="24"/>
          <w:szCs w:val="24"/>
        </w:rPr>
        <w:br/>
        <w:t>data zakończenia: 2018-12-17</w:t>
      </w: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229"/>
        <w:gridCol w:w="1016"/>
      </w:tblGrid>
      <w:tr w:rsidR="0081278D" w:rsidRPr="0081278D" w:rsidTr="0081278D">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Znaczenie</w:t>
            </w:r>
          </w:p>
        </w:tc>
      </w:tr>
      <w:tr w:rsidR="0081278D" w:rsidRPr="0081278D" w:rsidTr="0081278D">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60,00</w:t>
            </w:r>
          </w:p>
        </w:tc>
      </w:tr>
      <w:tr w:rsidR="0081278D" w:rsidRPr="0081278D" w:rsidTr="0081278D">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20,00</w:t>
            </w:r>
          </w:p>
        </w:tc>
      </w:tr>
      <w:tr w:rsidR="0081278D" w:rsidRPr="0081278D" w:rsidTr="0081278D">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 xml:space="preserve">Czas reakcji w przypadku usterki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t>20,00</w:t>
            </w:r>
          </w:p>
        </w:tc>
      </w:tr>
    </w:tbl>
    <w:p w:rsidR="0081278D" w:rsidRPr="0081278D" w:rsidRDefault="0081278D" w:rsidP="0081278D">
      <w:pPr>
        <w:spacing w:after="240" w:line="240" w:lineRule="auto"/>
        <w:rPr>
          <w:rFonts w:ascii="Times New Roman" w:eastAsia="Times New Roman" w:hAnsi="Times New Roman" w:cs="Times New Roman"/>
          <w:sz w:val="24"/>
          <w:szCs w:val="24"/>
        </w:rPr>
      </w:pPr>
      <w:r w:rsidRPr="0081278D">
        <w:rPr>
          <w:rFonts w:ascii="Times New Roman" w:eastAsia="Times New Roman" w:hAnsi="Times New Roman" w:cs="Times New Roman"/>
          <w:sz w:val="24"/>
          <w:szCs w:val="24"/>
        </w:rPr>
        <w:br/>
      </w:r>
      <w:r w:rsidRPr="0081278D">
        <w:rPr>
          <w:rFonts w:ascii="Times New Roman" w:eastAsia="Times New Roman" w:hAnsi="Times New Roman" w:cs="Times New Roman"/>
          <w:b/>
          <w:bCs/>
          <w:sz w:val="24"/>
          <w:szCs w:val="24"/>
        </w:rPr>
        <w:t>6) INFORMACJE DODATKOWE:</w:t>
      </w:r>
      <w:r w:rsidRPr="0081278D">
        <w:rPr>
          <w:rFonts w:ascii="Times New Roman" w:eastAsia="Times New Roman" w:hAnsi="Times New Roman" w:cs="Times New Roman"/>
          <w:sz w:val="24"/>
          <w:szCs w:val="24"/>
        </w:rPr>
        <w:br/>
      </w:r>
    </w:p>
    <w:p w:rsidR="0081278D" w:rsidRPr="0081278D" w:rsidRDefault="0081278D" w:rsidP="0081278D">
      <w:pPr>
        <w:spacing w:after="240" w:line="240" w:lineRule="auto"/>
        <w:rPr>
          <w:rFonts w:ascii="Times New Roman" w:eastAsia="Times New Roman" w:hAnsi="Times New Roman" w:cs="Times New Roman"/>
          <w:sz w:val="24"/>
          <w:szCs w:val="24"/>
        </w:rPr>
      </w:pPr>
    </w:p>
    <w:p w:rsidR="0081278D" w:rsidRPr="0081278D" w:rsidRDefault="0081278D" w:rsidP="0081278D">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81278D" w:rsidRPr="0081278D" w:rsidTr="0081278D">
        <w:trPr>
          <w:tblCellSpacing w:w="15" w:type="dxa"/>
        </w:trPr>
        <w:tc>
          <w:tcPr>
            <w:tcW w:w="0" w:type="auto"/>
            <w:vAlign w:val="center"/>
            <w:hideMark/>
          </w:tcPr>
          <w:p w:rsidR="0081278D" w:rsidRPr="0081278D" w:rsidRDefault="0081278D" w:rsidP="0081278D">
            <w:pPr>
              <w:spacing w:after="0" w:line="240" w:lineRule="auto"/>
              <w:rPr>
                <w:rFonts w:ascii="Times New Roman" w:eastAsia="Times New Roman" w:hAnsi="Times New Roman" w:cs="Times New Roman"/>
                <w:sz w:val="24"/>
                <w:szCs w:val="24"/>
              </w:rPr>
            </w:pPr>
          </w:p>
        </w:tc>
      </w:tr>
    </w:tbl>
    <w:p w:rsidR="00B453D6" w:rsidRDefault="00B453D6"/>
    <w:sectPr w:rsidR="00B453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81278D"/>
    <w:rsid w:val="0081278D"/>
    <w:rsid w:val="00B453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8357799">
      <w:bodyDiv w:val="1"/>
      <w:marLeft w:val="0"/>
      <w:marRight w:val="0"/>
      <w:marTop w:val="0"/>
      <w:marBottom w:val="0"/>
      <w:divBdr>
        <w:top w:val="none" w:sz="0" w:space="0" w:color="auto"/>
        <w:left w:val="none" w:sz="0" w:space="0" w:color="auto"/>
        <w:bottom w:val="none" w:sz="0" w:space="0" w:color="auto"/>
        <w:right w:val="none" w:sz="0" w:space="0" w:color="auto"/>
      </w:divBdr>
      <w:divsChild>
        <w:div w:id="552304543">
          <w:marLeft w:val="0"/>
          <w:marRight w:val="0"/>
          <w:marTop w:val="0"/>
          <w:marBottom w:val="0"/>
          <w:divBdr>
            <w:top w:val="none" w:sz="0" w:space="0" w:color="auto"/>
            <w:left w:val="none" w:sz="0" w:space="0" w:color="auto"/>
            <w:bottom w:val="none" w:sz="0" w:space="0" w:color="auto"/>
            <w:right w:val="none" w:sz="0" w:space="0" w:color="auto"/>
          </w:divBdr>
          <w:divsChild>
            <w:div w:id="1305546180">
              <w:marLeft w:val="0"/>
              <w:marRight w:val="0"/>
              <w:marTop w:val="0"/>
              <w:marBottom w:val="0"/>
              <w:divBdr>
                <w:top w:val="none" w:sz="0" w:space="0" w:color="auto"/>
                <w:left w:val="none" w:sz="0" w:space="0" w:color="auto"/>
                <w:bottom w:val="none" w:sz="0" w:space="0" w:color="auto"/>
                <w:right w:val="none" w:sz="0" w:space="0" w:color="auto"/>
              </w:divBdr>
            </w:div>
            <w:div w:id="404840615">
              <w:marLeft w:val="0"/>
              <w:marRight w:val="0"/>
              <w:marTop w:val="0"/>
              <w:marBottom w:val="0"/>
              <w:divBdr>
                <w:top w:val="none" w:sz="0" w:space="0" w:color="auto"/>
                <w:left w:val="none" w:sz="0" w:space="0" w:color="auto"/>
                <w:bottom w:val="none" w:sz="0" w:space="0" w:color="auto"/>
                <w:right w:val="none" w:sz="0" w:space="0" w:color="auto"/>
              </w:divBdr>
            </w:div>
            <w:div w:id="1807043948">
              <w:marLeft w:val="0"/>
              <w:marRight w:val="0"/>
              <w:marTop w:val="0"/>
              <w:marBottom w:val="0"/>
              <w:divBdr>
                <w:top w:val="none" w:sz="0" w:space="0" w:color="auto"/>
                <w:left w:val="none" w:sz="0" w:space="0" w:color="auto"/>
                <w:bottom w:val="none" w:sz="0" w:space="0" w:color="auto"/>
                <w:right w:val="none" w:sz="0" w:space="0" w:color="auto"/>
              </w:divBdr>
              <w:divsChild>
                <w:div w:id="467673547">
                  <w:marLeft w:val="0"/>
                  <w:marRight w:val="0"/>
                  <w:marTop w:val="0"/>
                  <w:marBottom w:val="0"/>
                  <w:divBdr>
                    <w:top w:val="none" w:sz="0" w:space="0" w:color="auto"/>
                    <w:left w:val="none" w:sz="0" w:space="0" w:color="auto"/>
                    <w:bottom w:val="none" w:sz="0" w:space="0" w:color="auto"/>
                    <w:right w:val="none" w:sz="0" w:space="0" w:color="auto"/>
                  </w:divBdr>
                </w:div>
              </w:divsChild>
            </w:div>
            <w:div w:id="340936752">
              <w:marLeft w:val="0"/>
              <w:marRight w:val="0"/>
              <w:marTop w:val="0"/>
              <w:marBottom w:val="0"/>
              <w:divBdr>
                <w:top w:val="none" w:sz="0" w:space="0" w:color="auto"/>
                <w:left w:val="none" w:sz="0" w:space="0" w:color="auto"/>
                <w:bottom w:val="none" w:sz="0" w:space="0" w:color="auto"/>
                <w:right w:val="none" w:sz="0" w:space="0" w:color="auto"/>
              </w:divBdr>
              <w:divsChild>
                <w:div w:id="1131173925">
                  <w:marLeft w:val="0"/>
                  <w:marRight w:val="0"/>
                  <w:marTop w:val="0"/>
                  <w:marBottom w:val="0"/>
                  <w:divBdr>
                    <w:top w:val="none" w:sz="0" w:space="0" w:color="auto"/>
                    <w:left w:val="none" w:sz="0" w:space="0" w:color="auto"/>
                    <w:bottom w:val="none" w:sz="0" w:space="0" w:color="auto"/>
                    <w:right w:val="none" w:sz="0" w:space="0" w:color="auto"/>
                  </w:divBdr>
                </w:div>
              </w:divsChild>
            </w:div>
            <w:div w:id="654795846">
              <w:marLeft w:val="0"/>
              <w:marRight w:val="0"/>
              <w:marTop w:val="0"/>
              <w:marBottom w:val="0"/>
              <w:divBdr>
                <w:top w:val="none" w:sz="0" w:space="0" w:color="auto"/>
                <w:left w:val="none" w:sz="0" w:space="0" w:color="auto"/>
                <w:bottom w:val="none" w:sz="0" w:space="0" w:color="auto"/>
                <w:right w:val="none" w:sz="0" w:space="0" w:color="auto"/>
              </w:divBdr>
              <w:divsChild>
                <w:div w:id="92819872">
                  <w:marLeft w:val="0"/>
                  <w:marRight w:val="0"/>
                  <w:marTop w:val="0"/>
                  <w:marBottom w:val="0"/>
                  <w:divBdr>
                    <w:top w:val="none" w:sz="0" w:space="0" w:color="auto"/>
                    <w:left w:val="none" w:sz="0" w:space="0" w:color="auto"/>
                    <w:bottom w:val="none" w:sz="0" w:space="0" w:color="auto"/>
                    <w:right w:val="none" w:sz="0" w:space="0" w:color="auto"/>
                  </w:divBdr>
                </w:div>
                <w:div w:id="298920246">
                  <w:marLeft w:val="0"/>
                  <w:marRight w:val="0"/>
                  <w:marTop w:val="0"/>
                  <w:marBottom w:val="0"/>
                  <w:divBdr>
                    <w:top w:val="none" w:sz="0" w:space="0" w:color="auto"/>
                    <w:left w:val="none" w:sz="0" w:space="0" w:color="auto"/>
                    <w:bottom w:val="none" w:sz="0" w:space="0" w:color="auto"/>
                    <w:right w:val="none" w:sz="0" w:space="0" w:color="auto"/>
                  </w:divBdr>
                </w:div>
                <w:div w:id="585112964">
                  <w:marLeft w:val="0"/>
                  <w:marRight w:val="0"/>
                  <w:marTop w:val="0"/>
                  <w:marBottom w:val="0"/>
                  <w:divBdr>
                    <w:top w:val="none" w:sz="0" w:space="0" w:color="auto"/>
                    <w:left w:val="none" w:sz="0" w:space="0" w:color="auto"/>
                    <w:bottom w:val="none" w:sz="0" w:space="0" w:color="auto"/>
                    <w:right w:val="none" w:sz="0" w:space="0" w:color="auto"/>
                  </w:divBdr>
                </w:div>
                <w:div w:id="1614707611">
                  <w:marLeft w:val="0"/>
                  <w:marRight w:val="0"/>
                  <w:marTop w:val="0"/>
                  <w:marBottom w:val="0"/>
                  <w:divBdr>
                    <w:top w:val="none" w:sz="0" w:space="0" w:color="auto"/>
                    <w:left w:val="none" w:sz="0" w:space="0" w:color="auto"/>
                    <w:bottom w:val="none" w:sz="0" w:space="0" w:color="auto"/>
                    <w:right w:val="none" w:sz="0" w:space="0" w:color="auto"/>
                  </w:divBdr>
                </w:div>
              </w:divsChild>
            </w:div>
            <w:div w:id="828404069">
              <w:marLeft w:val="0"/>
              <w:marRight w:val="0"/>
              <w:marTop w:val="0"/>
              <w:marBottom w:val="0"/>
              <w:divBdr>
                <w:top w:val="none" w:sz="0" w:space="0" w:color="auto"/>
                <w:left w:val="none" w:sz="0" w:space="0" w:color="auto"/>
                <w:bottom w:val="none" w:sz="0" w:space="0" w:color="auto"/>
                <w:right w:val="none" w:sz="0" w:space="0" w:color="auto"/>
              </w:divBdr>
              <w:divsChild>
                <w:div w:id="1890264929">
                  <w:marLeft w:val="0"/>
                  <w:marRight w:val="0"/>
                  <w:marTop w:val="0"/>
                  <w:marBottom w:val="0"/>
                  <w:divBdr>
                    <w:top w:val="none" w:sz="0" w:space="0" w:color="auto"/>
                    <w:left w:val="none" w:sz="0" w:space="0" w:color="auto"/>
                    <w:bottom w:val="none" w:sz="0" w:space="0" w:color="auto"/>
                    <w:right w:val="none" w:sz="0" w:space="0" w:color="auto"/>
                  </w:divBdr>
                </w:div>
                <w:div w:id="1498883477">
                  <w:marLeft w:val="0"/>
                  <w:marRight w:val="0"/>
                  <w:marTop w:val="0"/>
                  <w:marBottom w:val="0"/>
                  <w:divBdr>
                    <w:top w:val="none" w:sz="0" w:space="0" w:color="auto"/>
                    <w:left w:val="none" w:sz="0" w:space="0" w:color="auto"/>
                    <w:bottom w:val="none" w:sz="0" w:space="0" w:color="auto"/>
                    <w:right w:val="none" w:sz="0" w:space="0" w:color="auto"/>
                  </w:divBdr>
                </w:div>
                <w:div w:id="1549680000">
                  <w:marLeft w:val="0"/>
                  <w:marRight w:val="0"/>
                  <w:marTop w:val="0"/>
                  <w:marBottom w:val="0"/>
                  <w:divBdr>
                    <w:top w:val="none" w:sz="0" w:space="0" w:color="auto"/>
                    <w:left w:val="none" w:sz="0" w:space="0" w:color="auto"/>
                    <w:bottom w:val="none" w:sz="0" w:space="0" w:color="auto"/>
                    <w:right w:val="none" w:sz="0" w:space="0" w:color="auto"/>
                  </w:divBdr>
                </w:div>
                <w:div w:id="1748726268">
                  <w:marLeft w:val="0"/>
                  <w:marRight w:val="0"/>
                  <w:marTop w:val="0"/>
                  <w:marBottom w:val="0"/>
                  <w:divBdr>
                    <w:top w:val="none" w:sz="0" w:space="0" w:color="auto"/>
                    <w:left w:val="none" w:sz="0" w:space="0" w:color="auto"/>
                    <w:bottom w:val="none" w:sz="0" w:space="0" w:color="auto"/>
                    <w:right w:val="none" w:sz="0" w:space="0" w:color="auto"/>
                  </w:divBdr>
                </w:div>
                <w:div w:id="1770078378">
                  <w:marLeft w:val="0"/>
                  <w:marRight w:val="0"/>
                  <w:marTop w:val="0"/>
                  <w:marBottom w:val="0"/>
                  <w:divBdr>
                    <w:top w:val="none" w:sz="0" w:space="0" w:color="auto"/>
                    <w:left w:val="none" w:sz="0" w:space="0" w:color="auto"/>
                    <w:bottom w:val="none" w:sz="0" w:space="0" w:color="auto"/>
                    <w:right w:val="none" w:sz="0" w:space="0" w:color="auto"/>
                  </w:divBdr>
                </w:div>
                <w:div w:id="1601909382">
                  <w:marLeft w:val="0"/>
                  <w:marRight w:val="0"/>
                  <w:marTop w:val="0"/>
                  <w:marBottom w:val="0"/>
                  <w:divBdr>
                    <w:top w:val="none" w:sz="0" w:space="0" w:color="auto"/>
                    <w:left w:val="none" w:sz="0" w:space="0" w:color="auto"/>
                    <w:bottom w:val="none" w:sz="0" w:space="0" w:color="auto"/>
                    <w:right w:val="none" w:sz="0" w:space="0" w:color="auto"/>
                  </w:divBdr>
                </w:div>
                <w:div w:id="1581670458">
                  <w:marLeft w:val="0"/>
                  <w:marRight w:val="0"/>
                  <w:marTop w:val="0"/>
                  <w:marBottom w:val="0"/>
                  <w:divBdr>
                    <w:top w:val="none" w:sz="0" w:space="0" w:color="auto"/>
                    <w:left w:val="none" w:sz="0" w:space="0" w:color="auto"/>
                    <w:bottom w:val="none" w:sz="0" w:space="0" w:color="auto"/>
                    <w:right w:val="none" w:sz="0" w:space="0" w:color="auto"/>
                  </w:divBdr>
                </w:div>
              </w:divsChild>
            </w:div>
            <w:div w:id="1949385949">
              <w:marLeft w:val="0"/>
              <w:marRight w:val="0"/>
              <w:marTop w:val="0"/>
              <w:marBottom w:val="0"/>
              <w:divBdr>
                <w:top w:val="none" w:sz="0" w:space="0" w:color="auto"/>
                <w:left w:val="none" w:sz="0" w:space="0" w:color="auto"/>
                <w:bottom w:val="none" w:sz="0" w:space="0" w:color="auto"/>
                <w:right w:val="none" w:sz="0" w:space="0" w:color="auto"/>
              </w:divBdr>
              <w:divsChild>
                <w:div w:id="1603609841">
                  <w:marLeft w:val="0"/>
                  <w:marRight w:val="0"/>
                  <w:marTop w:val="0"/>
                  <w:marBottom w:val="0"/>
                  <w:divBdr>
                    <w:top w:val="none" w:sz="0" w:space="0" w:color="auto"/>
                    <w:left w:val="none" w:sz="0" w:space="0" w:color="auto"/>
                    <w:bottom w:val="none" w:sz="0" w:space="0" w:color="auto"/>
                    <w:right w:val="none" w:sz="0" w:space="0" w:color="auto"/>
                  </w:divBdr>
                </w:div>
                <w:div w:id="1297374034">
                  <w:marLeft w:val="0"/>
                  <w:marRight w:val="0"/>
                  <w:marTop w:val="0"/>
                  <w:marBottom w:val="0"/>
                  <w:divBdr>
                    <w:top w:val="none" w:sz="0" w:space="0" w:color="auto"/>
                    <w:left w:val="none" w:sz="0" w:space="0" w:color="auto"/>
                    <w:bottom w:val="none" w:sz="0" w:space="0" w:color="auto"/>
                    <w:right w:val="none" w:sz="0" w:space="0" w:color="auto"/>
                  </w:divBdr>
                </w:div>
              </w:divsChild>
            </w:div>
            <w:div w:id="1214393785">
              <w:marLeft w:val="0"/>
              <w:marRight w:val="0"/>
              <w:marTop w:val="0"/>
              <w:marBottom w:val="0"/>
              <w:divBdr>
                <w:top w:val="none" w:sz="0" w:space="0" w:color="auto"/>
                <w:left w:val="none" w:sz="0" w:space="0" w:color="auto"/>
                <w:bottom w:val="none" w:sz="0" w:space="0" w:color="auto"/>
                <w:right w:val="none" w:sz="0" w:space="0" w:color="auto"/>
              </w:divBdr>
              <w:divsChild>
                <w:div w:id="1562865590">
                  <w:marLeft w:val="0"/>
                  <w:marRight w:val="0"/>
                  <w:marTop w:val="0"/>
                  <w:marBottom w:val="0"/>
                  <w:divBdr>
                    <w:top w:val="none" w:sz="0" w:space="0" w:color="auto"/>
                    <w:left w:val="none" w:sz="0" w:space="0" w:color="auto"/>
                    <w:bottom w:val="none" w:sz="0" w:space="0" w:color="auto"/>
                    <w:right w:val="none" w:sz="0" w:space="0" w:color="auto"/>
                  </w:divBdr>
                </w:div>
                <w:div w:id="936211722">
                  <w:marLeft w:val="0"/>
                  <w:marRight w:val="0"/>
                  <w:marTop w:val="0"/>
                  <w:marBottom w:val="0"/>
                  <w:divBdr>
                    <w:top w:val="none" w:sz="0" w:space="0" w:color="auto"/>
                    <w:left w:val="none" w:sz="0" w:space="0" w:color="auto"/>
                    <w:bottom w:val="none" w:sz="0" w:space="0" w:color="auto"/>
                    <w:right w:val="none" w:sz="0" w:space="0" w:color="auto"/>
                  </w:divBdr>
                </w:div>
                <w:div w:id="757020323">
                  <w:marLeft w:val="0"/>
                  <w:marRight w:val="0"/>
                  <w:marTop w:val="0"/>
                  <w:marBottom w:val="0"/>
                  <w:divBdr>
                    <w:top w:val="none" w:sz="0" w:space="0" w:color="auto"/>
                    <w:left w:val="none" w:sz="0" w:space="0" w:color="auto"/>
                    <w:bottom w:val="none" w:sz="0" w:space="0" w:color="auto"/>
                    <w:right w:val="none" w:sz="0" w:space="0" w:color="auto"/>
                  </w:divBdr>
                </w:div>
                <w:div w:id="851380984">
                  <w:marLeft w:val="0"/>
                  <w:marRight w:val="0"/>
                  <w:marTop w:val="0"/>
                  <w:marBottom w:val="0"/>
                  <w:divBdr>
                    <w:top w:val="none" w:sz="0" w:space="0" w:color="auto"/>
                    <w:left w:val="none" w:sz="0" w:space="0" w:color="auto"/>
                    <w:bottom w:val="none" w:sz="0" w:space="0" w:color="auto"/>
                    <w:right w:val="none" w:sz="0" w:space="0" w:color="auto"/>
                  </w:divBdr>
                </w:div>
                <w:div w:id="1697806720">
                  <w:marLeft w:val="0"/>
                  <w:marRight w:val="0"/>
                  <w:marTop w:val="0"/>
                  <w:marBottom w:val="0"/>
                  <w:divBdr>
                    <w:top w:val="none" w:sz="0" w:space="0" w:color="auto"/>
                    <w:left w:val="none" w:sz="0" w:space="0" w:color="auto"/>
                    <w:bottom w:val="none" w:sz="0" w:space="0" w:color="auto"/>
                    <w:right w:val="none" w:sz="0" w:space="0" w:color="auto"/>
                  </w:divBdr>
                </w:div>
                <w:div w:id="1134443199">
                  <w:marLeft w:val="0"/>
                  <w:marRight w:val="0"/>
                  <w:marTop w:val="0"/>
                  <w:marBottom w:val="0"/>
                  <w:divBdr>
                    <w:top w:val="none" w:sz="0" w:space="0" w:color="auto"/>
                    <w:left w:val="none" w:sz="0" w:space="0" w:color="auto"/>
                    <w:bottom w:val="none" w:sz="0" w:space="0" w:color="auto"/>
                    <w:right w:val="none" w:sz="0" w:space="0" w:color="auto"/>
                  </w:divBdr>
                </w:div>
              </w:divsChild>
            </w:div>
            <w:div w:id="230578209">
              <w:marLeft w:val="0"/>
              <w:marRight w:val="0"/>
              <w:marTop w:val="0"/>
              <w:marBottom w:val="0"/>
              <w:divBdr>
                <w:top w:val="none" w:sz="0" w:space="0" w:color="auto"/>
                <w:left w:val="none" w:sz="0" w:space="0" w:color="auto"/>
                <w:bottom w:val="none" w:sz="0" w:space="0" w:color="auto"/>
                <w:right w:val="none" w:sz="0" w:space="0" w:color="auto"/>
              </w:divBdr>
              <w:divsChild>
                <w:div w:id="864439544">
                  <w:marLeft w:val="0"/>
                  <w:marRight w:val="0"/>
                  <w:marTop w:val="0"/>
                  <w:marBottom w:val="0"/>
                  <w:divBdr>
                    <w:top w:val="none" w:sz="0" w:space="0" w:color="auto"/>
                    <w:left w:val="none" w:sz="0" w:space="0" w:color="auto"/>
                    <w:bottom w:val="none" w:sz="0" w:space="0" w:color="auto"/>
                    <w:right w:val="none" w:sz="0" w:space="0" w:color="auto"/>
                  </w:divBdr>
                </w:div>
                <w:div w:id="1945647411">
                  <w:marLeft w:val="0"/>
                  <w:marRight w:val="0"/>
                  <w:marTop w:val="0"/>
                  <w:marBottom w:val="0"/>
                  <w:divBdr>
                    <w:top w:val="none" w:sz="0" w:space="0" w:color="auto"/>
                    <w:left w:val="none" w:sz="0" w:space="0" w:color="auto"/>
                    <w:bottom w:val="none" w:sz="0" w:space="0" w:color="auto"/>
                    <w:right w:val="none" w:sz="0" w:space="0" w:color="auto"/>
                  </w:divBdr>
                </w:div>
                <w:div w:id="2045514718">
                  <w:marLeft w:val="0"/>
                  <w:marRight w:val="0"/>
                  <w:marTop w:val="0"/>
                  <w:marBottom w:val="0"/>
                  <w:divBdr>
                    <w:top w:val="none" w:sz="0" w:space="0" w:color="auto"/>
                    <w:left w:val="none" w:sz="0" w:space="0" w:color="auto"/>
                    <w:bottom w:val="none" w:sz="0" w:space="0" w:color="auto"/>
                    <w:right w:val="none" w:sz="0" w:space="0" w:color="auto"/>
                  </w:divBdr>
                </w:div>
                <w:div w:id="856581886">
                  <w:marLeft w:val="0"/>
                  <w:marRight w:val="0"/>
                  <w:marTop w:val="0"/>
                  <w:marBottom w:val="0"/>
                  <w:divBdr>
                    <w:top w:val="none" w:sz="0" w:space="0" w:color="auto"/>
                    <w:left w:val="none" w:sz="0" w:space="0" w:color="auto"/>
                    <w:bottom w:val="none" w:sz="0" w:space="0" w:color="auto"/>
                    <w:right w:val="none" w:sz="0" w:space="0" w:color="auto"/>
                  </w:divBdr>
                </w:div>
                <w:div w:id="1071268837">
                  <w:marLeft w:val="0"/>
                  <w:marRight w:val="0"/>
                  <w:marTop w:val="0"/>
                  <w:marBottom w:val="0"/>
                  <w:divBdr>
                    <w:top w:val="none" w:sz="0" w:space="0" w:color="auto"/>
                    <w:left w:val="none" w:sz="0" w:space="0" w:color="auto"/>
                    <w:bottom w:val="none" w:sz="0" w:space="0" w:color="auto"/>
                    <w:right w:val="none" w:sz="0" w:space="0" w:color="auto"/>
                  </w:divBdr>
                </w:div>
                <w:div w:id="1466461203">
                  <w:marLeft w:val="0"/>
                  <w:marRight w:val="0"/>
                  <w:marTop w:val="0"/>
                  <w:marBottom w:val="0"/>
                  <w:divBdr>
                    <w:top w:val="none" w:sz="0" w:space="0" w:color="auto"/>
                    <w:left w:val="none" w:sz="0" w:space="0" w:color="auto"/>
                    <w:bottom w:val="none" w:sz="0" w:space="0" w:color="auto"/>
                    <w:right w:val="none" w:sz="0" w:space="0" w:color="auto"/>
                  </w:divBdr>
                </w:div>
                <w:div w:id="1174147432">
                  <w:marLeft w:val="0"/>
                  <w:marRight w:val="0"/>
                  <w:marTop w:val="0"/>
                  <w:marBottom w:val="0"/>
                  <w:divBdr>
                    <w:top w:val="none" w:sz="0" w:space="0" w:color="auto"/>
                    <w:left w:val="none" w:sz="0" w:space="0" w:color="auto"/>
                    <w:bottom w:val="none" w:sz="0" w:space="0" w:color="auto"/>
                    <w:right w:val="none" w:sz="0" w:space="0" w:color="auto"/>
                  </w:divBdr>
                </w:div>
                <w:div w:id="1077746240">
                  <w:marLeft w:val="0"/>
                  <w:marRight w:val="0"/>
                  <w:marTop w:val="0"/>
                  <w:marBottom w:val="0"/>
                  <w:divBdr>
                    <w:top w:val="none" w:sz="0" w:space="0" w:color="auto"/>
                    <w:left w:val="none" w:sz="0" w:space="0" w:color="auto"/>
                    <w:bottom w:val="none" w:sz="0" w:space="0" w:color="auto"/>
                    <w:right w:val="none" w:sz="0" w:space="0" w:color="auto"/>
                  </w:divBdr>
                </w:div>
              </w:divsChild>
            </w:div>
            <w:div w:id="31845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3952</Words>
  <Characters>23715</Characters>
  <Application>Microsoft Office Word</Application>
  <DocSecurity>0</DocSecurity>
  <Lines>197</Lines>
  <Paragraphs>55</Paragraphs>
  <ScaleCrop>false</ScaleCrop>
  <Company>Microsoft</Company>
  <LinksUpToDate>false</LinksUpToDate>
  <CharactersWithSpaces>27612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DUW</dc:creator>
  <cp:lastModifiedBy>DUW</cp:lastModifiedBy>
  <cp:revision>2</cp:revision>
  <dcterms:created xsi:type="dcterms:W3CDTF">2018-10-31T22:28:00Z</dcterms:created>
  <dcterms:modified xsi:type="dcterms:W3CDTF">2018-10-31T22:28:00Z</dcterms:modified>
</cp:coreProperties>
</file>